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57A26" w14:textId="77777777" w:rsidR="005A6477" w:rsidRPr="00AA7A7E" w:rsidRDefault="005A6477" w:rsidP="005A6477">
      <w:pPr>
        <w:rPr>
          <w:rFonts w:cstheme="minorHAnsi"/>
          <w:sz w:val="24"/>
          <w:szCs w:val="24"/>
        </w:rPr>
      </w:pPr>
      <w:r w:rsidRPr="00AA7A7E">
        <w:rPr>
          <w:rFonts w:cstheme="minorHAnsi"/>
          <w:noProof/>
          <w:sz w:val="24"/>
          <w:szCs w:val="24"/>
        </w:rPr>
        <w:drawing>
          <wp:anchor distT="0" distB="0" distL="114300" distR="114300" simplePos="0" relativeHeight="251659264" behindDoc="0" locked="0" layoutInCell="1" allowOverlap="1" wp14:anchorId="1546BD68" wp14:editId="55DD0DE8">
            <wp:simplePos x="0" y="0"/>
            <wp:positionH relativeFrom="margin">
              <wp:align>right</wp:align>
            </wp:positionH>
            <wp:positionV relativeFrom="paragraph">
              <wp:posOffset>232410</wp:posOffset>
            </wp:positionV>
            <wp:extent cx="1251585" cy="1255395"/>
            <wp:effectExtent l="0" t="0" r="5715"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FCLogo_stacked_colour_PMS-uncoate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1585" cy="1255395"/>
                    </a:xfrm>
                    <a:prstGeom prst="rect">
                      <a:avLst/>
                    </a:prstGeom>
                  </pic:spPr>
                </pic:pic>
              </a:graphicData>
            </a:graphic>
            <wp14:sizeRelH relativeFrom="page">
              <wp14:pctWidth>0</wp14:pctWidth>
            </wp14:sizeRelH>
            <wp14:sizeRelV relativeFrom="page">
              <wp14:pctHeight>0</wp14:pctHeight>
            </wp14:sizeRelV>
          </wp:anchor>
        </w:drawing>
      </w:r>
    </w:p>
    <w:p w14:paraId="2A1BAE71" w14:textId="77777777" w:rsidR="005A6477" w:rsidRPr="00AA7A7E" w:rsidRDefault="005A6477" w:rsidP="005A6477">
      <w:pPr>
        <w:rPr>
          <w:rFonts w:cstheme="minorHAnsi"/>
          <w:b/>
          <w:bCs/>
          <w:sz w:val="32"/>
          <w:szCs w:val="32"/>
        </w:rPr>
      </w:pPr>
      <w:r w:rsidRPr="00AA7A7E">
        <w:rPr>
          <w:rFonts w:cstheme="minorHAnsi"/>
          <w:b/>
          <w:bCs/>
          <w:sz w:val="28"/>
          <w:szCs w:val="28"/>
        </w:rPr>
        <w:t>CULTURAL FACILITIES CORPORATION</w:t>
      </w:r>
      <w:r w:rsidRPr="00AA7A7E">
        <w:rPr>
          <w:rFonts w:cstheme="minorHAnsi"/>
          <w:b/>
          <w:bCs/>
          <w:sz w:val="28"/>
          <w:szCs w:val="28"/>
        </w:rPr>
        <w:br/>
      </w:r>
      <w:r>
        <w:rPr>
          <w:rFonts w:cstheme="minorHAnsi"/>
          <w:b/>
          <w:bCs/>
          <w:sz w:val="32"/>
          <w:szCs w:val="32"/>
        </w:rPr>
        <w:t>Board Charter</w:t>
      </w:r>
    </w:p>
    <w:p w14:paraId="02FFE618" w14:textId="77777777" w:rsidR="005A6477" w:rsidRPr="00AA7A7E" w:rsidRDefault="005A6477" w:rsidP="005A6477">
      <w:pPr>
        <w:rPr>
          <w:rFonts w:cstheme="minorHAnsi"/>
          <w:b/>
          <w:bCs/>
          <w:sz w:val="28"/>
          <w:szCs w:val="28"/>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2"/>
        <w:gridCol w:w="6204"/>
      </w:tblGrid>
      <w:tr w:rsidR="005A6477" w:rsidRPr="00AA7A7E" w14:paraId="35B223EA" w14:textId="77777777" w:rsidTr="00B77FD3">
        <w:tc>
          <w:tcPr>
            <w:tcW w:w="2822" w:type="dxa"/>
          </w:tcPr>
          <w:p w14:paraId="2E2AE450" w14:textId="77777777" w:rsidR="005A6477" w:rsidRDefault="005A6477" w:rsidP="00B77FD3">
            <w:pPr>
              <w:rPr>
                <w:rFonts w:asciiTheme="minorHAnsi" w:hAnsiTheme="minorHAnsi" w:cstheme="minorHAnsi"/>
                <w:sz w:val="24"/>
                <w:szCs w:val="24"/>
              </w:rPr>
            </w:pPr>
            <w:r w:rsidRPr="00AA7A7E">
              <w:rPr>
                <w:rFonts w:asciiTheme="minorHAnsi" w:hAnsiTheme="minorHAnsi" w:cstheme="minorHAnsi"/>
                <w:sz w:val="24"/>
                <w:szCs w:val="24"/>
              </w:rPr>
              <w:t>Authorised by:</w:t>
            </w:r>
          </w:p>
          <w:p w14:paraId="2500B660" w14:textId="77777777" w:rsidR="005A6477" w:rsidRPr="00AA7A7E" w:rsidRDefault="005A6477" w:rsidP="00B77FD3">
            <w:pPr>
              <w:rPr>
                <w:rFonts w:asciiTheme="minorHAnsi" w:hAnsiTheme="minorHAnsi" w:cstheme="minorHAnsi"/>
                <w:sz w:val="24"/>
                <w:szCs w:val="24"/>
              </w:rPr>
            </w:pPr>
          </w:p>
        </w:tc>
        <w:tc>
          <w:tcPr>
            <w:tcW w:w="6204" w:type="dxa"/>
          </w:tcPr>
          <w:p w14:paraId="5B9D1EC4" w14:textId="313AC180" w:rsidR="005A6477" w:rsidRPr="00AA7A7E" w:rsidRDefault="000A7FC2" w:rsidP="00B77FD3">
            <w:pPr>
              <w:rPr>
                <w:rFonts w:asciiTheme="minorHAnsi" w:hAnsiTheme="minorHAnsi" w:cstheme="minorHAnsi"/>
                <w:sz w:val="24"/>
                <w:szCs w:val="24"/>
              </w:rPr>
            </w:pPr>
            <w:r>
              <w:rPr>
                <w:rFonts w:asciiTheme="minorHAnsi" w:hAnsiTheme="minorHAnsi" w:cstheme="minorHAnsi"/>
                <w:sz w:val="24"/>
                <w:szCs w:val="24"/>
              </w:rPr>
              <w:t>Caroline Fulton</w:t>
            </w:r>
            <w:r w:rsidR="005A6477" w:rsidRPr="00AA7A7E">
              <w:rPr>
                <w:rFonts w:asciiTheme="minorHAnsi" w:hAnsiTheme="minorHAnsi" w:cstheme="minorHAnsi"/>
                <w:sz w:val="24"/>
                <w:szCs w:val="24"/>
              </w:rPr>
              <w:br/>
            </w:r>
            <w:r>
              <w:rPr>
                <w:rFonts w:asciiTheme="minorHAnsi" w:hAnsiTheme="minorHAnsi" w:cstheme="minorHAnsi"/>
                <w:sz w:val="24"/>
                <w:szCs w:val="24"/>
              </w:rPr>
              <w:t xml:space="preserve">A/g </w:t>
            </w:r>
            <w:r w:rsidR="005A6477" w:rsidRPr="00AA7A7E">
              <w:rPr>
                <w:rFonts w:asciiTheme="minorHAnsi" w:hAnsiTheme="minorHAnsi" w:cstheme="minorHAnsi"/>
                <w:sz w:val="24"/>
                <w:szCs w:val="24"/>
              </w:rPr>
              <w:t>CEO</w:t>
            </w:r>
            <w:r w:rsidR="005A6477" w:rsidRPr="00AA7A7E">
              <w:rPr>
                <w:rFonts w:asciiTheme="minorHAnsi" w:hAnsiTheme="minorHAnsi" w:cstheme="minorHAnsi"/>
                <w:sz w:val="24"/>
                <w:szCs w:val="24"/>
              </w:rPr>
              <w:br/>
              <w:t>Cultural Facilities Corporation</w:t>
            </w:r>
          </w:p>
        </w:tc>
      </w:tr>
      <w:tr w:rsidR="005A6477" w:rsidRPr="00AA7A7E" w14:paraId="4CAAEB33" w14:textId="77777777" w:rsidTr="00B77FD3">
        <w:tc>
          <w:tcPr>
            <w:tcW w:w="2822" w:type="dxa"/>
          </w:tcPr>
          <w:p w14:paraId="5FAFEE67" w14:textId="6A07FBF5" w:rsidR="005A6477" w:rsidRDefault="005A6477" w:rsidP="00B77FD3">
            <w:pPr>
              <w:rPr>
                <w:rFonts w:asciiTheme="minorHAnsi" w:hAnsiTheme="minorHAnsi" w:cstheme="minorHAnsi"/>
                <w:sz w:val="24"/>
                <w:szCs w:val="24"/>
              </w:rPr>
            </w:pPr>
            <w:r>
              <w:rPr>
                <w:rFonts w:asciiTheme="minorHAnsi" w:hAnsiTheme="minorHAnsi" w:cstheme="minorHAnsi"/>
                <w:sz w:val="24"/>
                <w:szCs w:val="24"/>
              </w:rPr>
              <w:t>Endorsed by:</w:t>
            </w:r>
          </w:p>
          <w:p w14:paraId="3EF3C2AA" w14:textId="2A00F938" w:rsidR="005A6477" w:rsidRPr="00AA7A7E" w:rsidRDefault="007C052B" w:rsidP="00B77FD3">
            <w:pPr>
              <w:rPr>
                <w:rFonts w:asciiTheme="minorHAnsi" w:hAnsiTheme="minorHAnsi" w:cstheme="minorHAnsi"/>
                <w:sz w:val="24"/>
                <w:szCs w:val="24"/>
              </w:rPr>
            </w:pPr>
            <w:r>
              <w:rPr>
                <w:rFonts w:asciiTheme="minorHAnsi" w:hAnsiTheme="minorHAnsi" w:cstheme="minorHAnsi"/>
                <w:sz w:val="24"/>
                <w:szCs w:val="24"/>
              </w:rPr>
              <w:br/>
            </w:r>
            <w:r w:rsidR="005A6477" w:rsidRPr="00AA7A7E">
              <w:rPr>
                <w:rFonts w:asciiTheme="minorHAnsi" w:hAnsiTheme="minorHAnsi" w:cstheme="minorHAnsi"/>
                <w:sz w:val="24"/>
                <w:szCs w:val="24"/>
              </w:rPr>
              <w:t>Date:</w:t>
            </w:r>
          </w:p>
        </w:tc>
        <w:tc>
          <w:tcPr>
            <w:tcW w:w="6204" w:type="dxa"/>
          </w:tcPr>
          <w:p w14:paraId="486CCA5C" w14:textId="559E03B4" w:rsidR="005A6477" w:rsidRDefault="005A6477" w:rsidP="00B77FD3">
            <w:pPr>
              <w:rPr>
                <w:rFonts w:asciiTheme="minorHAnsi" w:hAnsiTheme="minorHAnsi" w:cstheme="minorHAnsi"/>
                <w:sz w:val="24"/>
                <w:szCs w:val="24"/>
              </w:rPr>
            </w:pPr>
            <w:r>
              <w:rPr>
                <w:rFonts w:asciiTheme="minorHAnsi" w:hAnsiTheme="minorHAnsi" w:cstheme="minorHAnsi"/>
                <w:sz w:val="24"/>
                <w:szCs w:val="24"/>
              </w:rPr>
              <w:t xml:space="preserve">CFC Board </w:t>
            </w:r>
            <w:r w:rsidR="007C052B">
              <w:rPr>
                <w:rFonts w:asciiTheme="minorHAnsi" w:hAnsiTheme="minorHAnsi" w:cstheme="minorHAnsi"/>
                <w:sz w:val="24"/>
                <w:szCs w:val="24"/>
              </w:rPr>
              <w:br/>
            </w:r>
          </w:p>
          <w:p w14:paraId="109C0650" w14:textId="37B3BC65" w:rsidR="005A6477" w:rsidRPr="00AA7A7E" w:rsidRDefault="00871D6E" w:rsidP="00B77FD3">
            <w:pPr>
              <w:rPr>
                <w:rFonts w:asciiTheme="minorHAnsi" w:hAnsiTheme="minorHAnsi" w:cstheme="minorHAnsi"/>
                <w:sz w:val="24"/>
                <w:szCs w:val="24"/>
              </w:rPr>
            </w:pPr>
            <w:r>
              <w:rPr>
                <w:rFonts w:asciiTheme="minorHAnsi" w:hAnsiTheme="minorHAnsi" w:cstheme="minorHAnsi"/>
                <w:sz w:val="24"/>
                <w:szCs w:val="24"/>
              </w:rPr>
              <w:t>February 2</w:t>
            </w:r>
            <w:r w:rsidRPr="00AA7A7E">
              <w:rPr>
                <w:rFonts w:asciiTheme="minorHAnsi" w:hAnsiTheme="minorHAnsi" w:cstheme="minorHAnsi"/>
                <w:sz w:val="24"/>
                <w:szCs w:val="24"/>
              </w:rPr>
              <w:t>02</w:t>
            </w:r>
            <w:r>
              <w:rPr>
                <w:rFonts w:asciiTheme="minorHAnsi" w:hAnsiTheme="minorHAnsi" w:cstheme="minorHAnsi"/>
                <w:sz w:val="24"/>
                <w:szCs w:val="24"/>
              </w:rPr>
              <w:t>6</w:t>
            </w:r>
            <w:r w:rsidRPr="00AA7A7E">
              <w:rPr>
                <w:rFonts w:asciiTheme="minorHAnsi" w:hAnsiTheme="minorHAnsi" w:cstheme="minorHAnsi"/>
                <w:sz w:val="24"/>
                <w:szCs w:val="24"/>
              </w:rPr>
              <w:t xml:space="preserve">  </w:t>
            </w:r>
            <w:r w:rsidR="007C052B">
              <w:rPr>
                <w:rFonts w:asciiTheme="minorHAnsi" w:hAnsiTheme="minorHAnsi" w:cstheme="minorHAnsi"/>
                <w:sz w:val="24"/>
                <w:szCs w:val="24"/>
              </w:rPr>
              <w:br/>
            </w:r>
          </w:p>
        </w:tc>
      </w:tr>
      <w:tr w:rsidR="005A6477" w:rsidRPr="00AA7A7E" w14:paraId="647E5690" w14:textId="77777777" w:rsidTr="00B77FD3">
        <w:tc>
          <w:tcPr>
            <w:tcW w:w="2822" w:type="dxa"/>
          </w:tcPr>
          <w:p w14:paraId="540DEFF3" w14:textId="77777777" w:rsidR="005A6477" w:rsidRPr="00AA7A7E" w:rsidRDefault="005A6477" w:rsidP="00B77FD3">
            <w:pPr>
              <w:rPr>
                <w:rFonts w:asciiTheme="minorHAnsi" w:hAnsiTheme="minorHAnsi" w:cstheme="minorHAnsi"/>
                <w:sz w:val="24"/>
                <w:szCs w:val="24"/>
              </w:rPr>
            </w:pPr>
            <w:r w:rsidRPr="00AA7A7E">
              <w:rPr>
                <w:rFonts w:asciiTheme="minorHAnsi" w:hAnsiTheme="minorHAnsi" w:cstheme="minorHAnsi"/>
                <w:sz w:val="24"/>
                <w:szCs w:val="24"/>
              </w:rPr>
              <w:t>Date for review:</w:t>
            </w:r>
          </w:p>
        </w:tc>
        <w:tc>
          <w:tcPr>
            <w:tcW w:w="6204" w:type="dxa"/>
          </w:tcPr>
          <w:p w14:paraId="35BB10C0" w14:textId="550BCE0F" w:rsidR="005A6477" w:rsidRPr="00AA7A7E" w:rsidRDefault="00871D6E" w:rsidP="00B77FD3">
            <w:pPr>
              <w:rPr>
                <w:rFonts w:asciiTheme="minorHAnsi" w:hAnsiTheme="minorHAnsi" w:cstheme="minorHAnsi"/>
                <w:sz w:val="24"/>
                <w:szCs w:val="24"/>
              </w:rPr>
            </w:pPr>
            <w:r>
              <w:rPr>
                <w:rFonts w:asciiTheme="minorHAnsi" w:hAnsiTheme="minorHAnsi" w:cstheme="minorHAnsi"/>
                <w:sz w:val="24"/>
                <w:szCs w:val="24"/>
              </w:rPr>
              <w:t xml:space="preserve">February </w:t>
            </w:r>
            <w:r w:rsidRPr="00AA7A7E">
              <w:rPr>
                <w:rFonts w:asciiTheme="minorHAnsi" w:hAnsiTheme="minorHAnsi" w:cstheme="minorHAnsi"/>
                <w:sz w:val="24"/>
                <w:szCs w:val="24"/>
              </w:rPr>
              <w:t>202</w:t>
            </w:r>
            <w:r>
              <w:rPr>
                <w:rFonts w:asciiTheme="minorHAnsi" w:hAnsiTheme="minorHAnsi" w:cstheme="minorHAnsi"/>
                <w:sz w:val="24"/>
                <w:szCs w:val="24"/>
              </w:rPr>
              <w:t>7</w:t>
            </w:r>
          </w:p>
        </w:tc>
      </w:tr>
      <w:tr w:rsidR="005A6477" w:rsidRPr="00AA7A7E" w14:paraId="7A92DD0B" w14:textId="77777777" w:rsidTr="00B77FD3">
        <w:tc>
          <w:tcPr>
            <w:tcW w:w="2822" w:type="dxa"/>
          </w:tcPr>
          <w:p w14:paraId="5DCBB0B8" w14:textId="77777777" w:rsidR="005A6477" w:rsidRDefault="005A6477" w:rsidP="00B77FD3">
            <w:pPr>
              <w:rPr>
                <w:rFonts w:asciiTheme="minorHAnsi" w:hAnsiTheme="minorHAnsi" w:cstheme="minorHAnsi"/>
                <w:sz w:val="24"/>
                <w:szCs w:val="24"/>
              </w:rPr>
            </w:pPr>
          </w:p>
          <w:p w14:paraId="6A477DF3" w14:textId="77777777" w:rsidR="005A6477" w:rsidRPr="00AA7A7E" w:rsidRDefault="005A6477" w:rsidP="00B77FD3">
            <w:pPr>
              <w:rPr>
                <w:rFonts w:asciiTheme="minorHAnsi" w:hAnsiTheme="minorHAnsi" w:cstheme="minorHAnsi"/>
                <w:sz w:val="24"/>
                <w:szCs w:val="24"/>
              </w:rPr>
            </w:pPr>
            <w:r w:rsidRPr="00AA7A7E">
              <w:rPr>
                <w:rFonts w:asciiTheme="minorHAnsi" w:hAnsiTheme="minorHAnsi" w:cstheme="minorHAnsi"/>
                <w:sz w:val="24"/>
                <w:szCs w:val="24"/>
              </w:rPr>
              <w:t>Version:</w:t>
            </w:r>
          </w:p>
        </w:tc>
        <w:tc>
          <w:tcPr>
            <w:tcW w:w="6204" w:type="dxa"/>
          </w:tcPr>
          <w:p w14:paraId="53B7BDD3" w14:textId="77777777" w:rsidR="005A6477" w:rsidRDefault="005A6477" w:rsidP="00B77FD3">
            <w:pPr>
              <w:rPr>
                <w:rFonts w:asciiTheme="minorHAnsi" w:hAnsiTheme="minorHAnsi" w:cstheme="minorHAnsi"/>
                <w:sz w:val="24"/>
                <w:szCs w:val="24"/>
              </w:rPr>
            </w:pPr>
          </w:p>
          <w:p w14:paraId="4AFA2CBB" w14:textId="40ED01CC" w:rsidR="005A6477" w:rsidRPr="00AA7A7E" w:rsidRDefault="005A6477" w:rsidP="00B77FD3">
            <w:pPr>
              <w:rPr>
                <w:rFonts w:asciiTheme="minorHAnsi" w:hAnsiTheme="minorHAnsi" w:cstheme="minorHAnsi"/>
                <w:sz w:val="24"/>
                <w:szCs w:val="24"/>
              </w:rPr>
            </w:pPr>
            <w:r w:rsidRPr="00AA7A7E">
              <w:rPr>
                <w:rFonts w:asciiTheme="minorHAnsi" w:hAnsiTheme="minorHAnsi" w:cstheme="minorHAnsi"/>
                <w:sz w:val="24"/>
                <w:szCs w:val="24"/>
              </w:rPr>
              <w:t xml:space="preserve">Version </w:t>
            </w:r>
            <w:r w:rsidR="00BF2CFE">
              <w:rPr>
                <w:rFonts w:asciiTheme="minorHAnsi" w:hAnsiTheme="minorHAnsi" w:cstheme="minorHAnsi"/>
                <w:sz w:val="24"/>
                <w:szCs w:val="24"/>
              </w:rPr>
              <w:t>1</w:t>
            </w:r>
            <w:r w:rsidRPr="00AA7A7E">
              <w:rPr>
                <w:rFonts w:asciiTheme="minorHAnsi" w:hAnsiTheme="minorHAnsi" w:cstheme="minorHAnsi"/>
                <w:sz w:val="24"/>
                <w:szCs w:val="24"/>
              </w:rPr>
              <w:t>.</w:t>
            </w:r>
            <w:r w:rsidR="000A7FC2">
              <w:rPr>
                <w:rFonts w:asciiTheme="minorHAnsi" w:hAnsiTheme="minorHAnsi" w:cstheme="minorHAnsi"/>
                <w:sz w:val="24"/>
                <w:szCs w:val="24"/>
              </w:rPr>
              <w:t>7</w:t>
            </w:r>
          </w:p>
        </w:tc>
      </w:tr>
      <w:tr w:rsidR="005A6477" w:rsidRPr="00AA7A7E" w14:paraId="22E748C8" w14:textId="77777777" w:rsidTr="00B77FD3">
        <w:tc>
          <w:tcPr>
            <w:tcW w:w="2822" w:type="dxa"/>
          </w:tcPr>
          <w:p w14:paraId="135DFC62" w14:textId="77777777" w:rsidR="005A6477" w:rsidRPr="00AA7A7E" w:rsidRDefault="005A6477" w:rsidP="00B77FD3">
            <w:pPr>
              <w:rPr>
                <w:rFonts w:asciiTheme="minorHAnsi" w:hAnsiTheme="minorHAnsi" w:cstheme="minorHAnsi"/>
                <w:sz w:val="24"/>
                <w:szCs w:val="24"/>
              </w:rPr>
            </w:pPr>
          </w:p>
        </w:tc>
        <w:tc>
          <w:tcPr>
            <w:tcW w:w="6204" w:type="dxa"/>
          </w:tcPr>
          <w:p w14:paraId="17A7FED1" w14:textId="77777777" w:rsidR="005A6477" w:rsidRPr="00AA7A7E" w:rsidRDefault="005A6477" w:rsidP="00B77FD3">
            <w:pPr>
              <w:rPr>
                <w:rFonts w:asciiTheme="minorHAnsi" w:hAnsiTheme="minorHAnsi" w:cstheme="minorHAnsi"/>
                <w:sz w:val="24"/>
                <w:szCs w:val="24"/>
              </w:rPr>
            </w:pPr>
            <w:r w:rsidRPr="00AA7A7E">
              <w:rPr>
                <w:rFonts w:asciiTheme="minorHAnsi" w:hAnsiTheme="minorHAnsi" w:cstheme="minorHAnsi"/>
                <w:sz w:val="24"/>
                <w:szCs w:val="24"/>
              </w:rPr>
              <w:tab/>
            </w:r>
            <w:r w:rsidRPr="00AA7A7E">
              <w:rPr>
                <w:rFonts w:asciiTheme="minorHAnsi" w:hAnsiTheme="minorHAnsi" w:cstheme="minorHAnsi"/>
                <w:sz w:val="24"/>
                <w:szCs w:val="24"/>
              </w:rPr>
              <w:tab/>
            </w:r>
          </w:p>
        </w:tc>
      </w:tr>
    </w:tbl>
    <w:p w14:paraId="1DDFE49E" w14:textId="77777777" w:rsidR="005A6477" w:rsidRPr="003F5FCB" w:rsidRDefault="005A6477" w:rsidP="005A6477">
      <w:pPr>
        <w:spacing w:before="60" w:after="60" w:line="240" w:lineRule="auto"/>
        <w:rPr>
          <w:rFonts w:cstheme="minorHAnsi"/>
          <w:b/>
          <w:bCs/>
          <w:color w:val="000080"/>
        </w:rPr>
      </w:pPr>
      <w:r w:rsidRPr="00AA7A7E">
        <w:rPr>
          <w:rFonts w:cstheme="minorHAnsi"/>
          <w:b/>
          <w:bCs/>
        </w:rPr>
        <w:t>DOCUMENT PROPERTIES</w:t>
      </w:r>
    </w:p>
    <w:p w14:paraId="0D71E4E3" w14:textId="77777777" w:rsidR="00462425" w:rsidRPr="006411C7" w:rsidRDefault="00462425" w:rsidP="00462425">
      <w:pPr>
        <w:spacing w:before="60" w:after="60" w:line="240" w:lineRule="auto"/>
        <w:rPr>
          <w:rFonts w:cstheme="minorHAnsi"/>
          <w:b/>
          <w:bCs/>
          <w:sz w:val="20"/>
          <w:szCs w:val="20"/>
        </w:rPr>
      </w:pPr>
      <w:r w:rsidRPr="006411C7">
        <w:rPr>
          <w:rFonts w:cstheme="minorHAnsi"/>
          <w:b/>
          <w:bCs/>
          <w:sz w:val="20"/>
          <w:szCs w:val="20"/>
        </w:rPr>
        <w:t>Schedule of Amendments</w:t>
      </w:r>
    </w:p>
    <w:tbl>
      <w:tblPr>
        <w:tblStyle w:val="TableGrid"/>
        <w:tblW w:w="9493" w:type="dxa"/>
        <w:tblLook w:val="04A0" w:firstRow="1" w:lastRow="0" w:firstColumn="1" w:lastColumn="0" w:noHBand="0" w:noVBand="1"/>
      </w:tblPr>
      <w:tblGrid>
        <w:gridCol w:w="5665"/>
        <w:gridCol w:w="3828"/>
      </w:tblGrid>
      <w:tr w:rsidR="00462425" w:rsidRPr="00AA7A7E" w14:paraId="72038AFF" w14:textId="77777777" w:rsidTr="00401227">
        <w:tc>
          <w:tcPr>
            <w:tcW w:w="5665" w:type="dxa"/>
          </w:tcPr>
          <w:p w14:paraId="65668319" w14:textId="6175C8B1" w:rsidR="00462425" w:rsidRPr="00AA7A7E" w:rsidRDefault="00462425" w:rsidP="00B77FD3">
            <w:pPr>
              <w:spacing w:before="60" w:after="60"/>
              <w:rPr>
                <w:rFonts w:asciiTheme="minorHAnsi" w:hAnsiTheme="minorHAnsi" w:cstheme="minorHAnsi"/>
              </w:rPr>
            </w:pPr>
            <w:r>
              <w:rPr>
                <w:rFonts w:asciiTheme="minorHAnsi" w:hAnsiTheme="minorHAnsi" w:cstheme="minorHAnsi"/>
              </w:rPr>
              <w:t>Content revised</w:t>
            </w:r>
          </w:p>
        </w:tc>
        <w:tc>
          <w:tcPr>
            <w:tcW w:w="3828" w:type="dxa"/>
          </w:tcPr>
          <w:p w14:paraId="28C03D7C" w14:textId="57C51570" w:rsidR="00462425" w:rsidRPr="00AA7A7E" w:rsidRDefault="003624BC" w:rsidP="00B77FD3">
            <w:pPr>
              <w:spacing w:before="60" w:after="60"/>
              <w:rPr>
                <w:rFonts w:asciiTheme="minorHAnsi" w:hAnsiTheme="minorHAnsi" w:cstheme="minorHAnsi"/>
              </w:rPr>
            </w:pPr>
            <w:r>
              <w:rPr>
                <w:rFonts w:asciiTheme="minorHAnsi" w:hAnsiTheme="minorHAnsi" w:cstheme="minorHAnsi"/>
              </w:rPr>
              <w:t>1 May 2025</w:t>
            </w:r>
          </w:p>
        </w:tc>
      </w:tr>
      <w:tr w:rsidR="00462425" w:rsidRPr="00AA7A7E" w14:paraId="61D7C174" w14:textId="77777777" w:rsidTr="00401227">
        <w:tc>
          <w:tcPr>
            <w:tcW w:w="5665" w:type="dxa"/>
          </w:tcPr>
          <w:p w14:paraId="45BBC456" w14:textId="645B8242" w:rsidR="00462425" w:rsidRPr="00AA7A7E" w:rsidRDefault="00462425" w:rsidP="00B77FD3">
            <w:pPr>
              <w:spacing w:before="60" w:after="60"/>
              <w:rPr>
                <w:rFonts w:asciiTheme="minorHAnsi" w:hAnsiTheme="minorHAnsi" w:cstheme="minorHAnsi"/>
              </w:rPr>
            </w:pPr>
            <w:r w:rsidRPr="00AA7A7E">
              <w:rPr>
                <w:rFonts w:asciiTheme="minorHAnsi" w:hAnsiTheme="minorHAnsi" w:cstheme="minorHAnsi"/>
              </w:rPr>
              <w:t>New Format</w:t>
            </w:r>
            <w:r w:rsidR="006476F0">
              <w:rPr>
                <w:rFonts w:asciiTheme="minorHAnsi" w:hAnsiTheme="minorHAnsi" w:cstheme="minorHAnsi"/>
              </w:rPr>
              <w:t xml:space="preserve"> applied</w:t>
            </w:r>
          </w:p>
        </w:tc>
        <w:tc>
          <w:tcPr>
            <w:tcW w:w="3828" w:type="dxa"/>
          </w:tcPr>
          <w:p w14:paraId="4F67F2BB" w14:textId="5D8F59C6" w:rsidR="00462425" w:rsidRPr="00AA7A7E" w:rsidRDefault="00462425" w:rsidP="00B77FD3">
            <w:pPr>
              <w:spacing w:before="60" w:after="60"/>
              <w:rPr>
                <w:rFonts w:asciiTheme="minorHAnsi" w:hAnsiTheme="minorHAnsi" w:cstheme="minorHAnsi"/>
              </w:rPr>
            </w:pPr>
            <w:r>
              <w:rPr>
                <w:rFonts w:asciiTheme="minorHAnsi" w:hAnsiTheme="minorHAnsi" w:cstheme="minorHAnsi"/>
              </w:rPr>
              <w:t>5 May 2022</w:t>
            </w:r>
          </w:p>
        </w:tc>
      </w:tr>
    </w:tbl>
    <w:p w14:paraId="31525193" w14:textId="561D9139" w:rsidR="005A6477" w:rsidRPr="006411C7" w:rsidRDefault="005A6477" w:rsidP="005A6477">
      <w:pPr>
        <w:spacing w:before="60" w:after="60" w:line="240" w:lineRule="auto"/>
        <w:rPr>
          <w:rFonts w:cstheme="minorHAnsi"/>
          <w:b/>
          <w:bCs/>
          <w:sz w:val="20"/>
          <w:szCs w:val="20"/>
        </w:rPr>
      </w:pPr>
      <w:r w:rsidRPr="006411C7">
        <w:rPr>
          <w:rFonts w:cstheme="minorHAnsi"/>
          <w:b/>
          <w:bCs/>
          <w:sz w:val="20"/>
          <w:szCs w:val="20"/>
        </w:rPr>
        <w:t>Amendment History</w:t>
      </w:r>
    </w:p>
    <w:tbl>
      <w:tblPr>
        <w:tblStyle w:val="TableGrid"/>
        <w:tblW w:w="9493" w:type="dxa"/>
        <w:tblLook w:val="04A0" w:firstRow="1" w:lastRow="0" w:firstColumn="1" w:lastColumn="0" w:noHBand="0" w:noVBand="1"/>
      </w:tblPr>
      <w:tblGrid>
        <w:gridCol w:w="3256"/>
        <w:gridCol w:w="2409"/>
        <w:gridCol w:w="3828"/>
      </w:tblGrid>
      <w:tr w:rsidR="005A6477" w:rsidRPr="00AA7A7E" w14:paraId="6E59CFE5" w14:textId="77777777" w:rsidTr="00B77FD3">
        <w:tc>
          <w:tcPr>
            <w:tcW w:w="3256" w:type="dxa"/>
          </w:tcPr>
          <w:p w14:paraId="3E103584" w14:textId="77777777" w:rsidR="005A6477" w:rsidRPr="00AA7A7E" w:rsidRDefault="005A6477" w:rsidP="00B77FD3">
            <w:pPr>
              <w:spacing w:before="60" w:after="60"/>
              <w:rPr>
                <w:rFonts w:asciiTheme="minorHAnsi" w:hAnsiTheme="minorHAnsi" w:cstheme="minorHAnsi"/>
              </w:rPr>
            </w:pPr>
            <w:r w:rsidRPr="00AA7A7E">
              <w:rPr>
                <w:rFonts w:asciiTheme="minorHAnsi" w:hAnsiTheme="minorHAnsi" w:cstheme="minorHAnsi"/>
              </w:rPr>
              <w:t>Version No.</w:t>
            </w:r>
          </w:p>
        </w:tc>
        <w:tc>
          <w:tcPr>
            <w:tcW w:w="2409" w:type="dxa"/>
          </w:tcPr>
          <w:p w14:paraId="0EE1DCE0" w14:textId="77777777" w:rsidR="005A6477" w:rsidRPr="00AA7A7E" w:rsidRDefault="005A6477" w:rsidP="00B77FD3">
            <w:pPr>
              <w:spacing w:before="60" w:after="60"/>
              <w:rPr>
                <w:rFonts w:asciiTheme="minorHAnsi" w:hAnsiTheme="minorHAnsi" w:cstheme="minorHAnsi"/>
              </w:rPr>
            </w:pPr>
            <w:r w:rsidRPr="00AA7A7E">
              <w:rPr>
                <w:rFonts w:asciiTheme="minorHAnsi" w:hAnsiTheme="minorHAnsi" w:cstheme="minorHAnsi"/>
              </w:rPr>
              <w:t>Issue Date</w:t>
            </w:r>
          </w:p>
        </w:tc>
        <w:tc>
          <w:tcPr>
            <w:tcW w:w="3828" w:type="dxa"/>
          </w:tcPr>
          <w:p w14:paraId="09E341A3" w14:textId="77777777" w:rsidR="005A6477" w:rsidRPr="00AA7A7E" w:rsidRDefault="005A6477" w:rsidP="00B77FD3">
            <w:pPr>
              <w:spacing w:before="60" w:after="60"/>
              <w:rPr>
                <w:rFonts w:asciiTheme="minorHAnsi" w:hAnsiTheme="minorHAnsi" w:cstheme="minorHAnsi"/>
              </w:rPr>
            </w:pPr>
            <w:r w:rsidRPr="00AA7A7E">
              <w:rPr>
                <w:rFonts w:asciiTheme="minorHAnsi" w:hAnsiTheme="minorHAnsi" w:cstheme="minorHAnsi"/>
              </w:rPr>
              <w:t>Author</w:t>
            </w:r>
          </w:p>
        </w:tc>
      </w:tr>
      <w:tr w:rsidR="006E57C1" w:rsidRPr="00AA7A7E" w14:paraId="5144D496" w14:textId="77777777" w:rsidTr="00B77FD3">
        <w:tc>
          <w:tcPr>
            <w:tcW w:w="3256" w:type="dxa"/>
          </w:tcPr>
          <w:p w14:paraId="19693FF4" w14:textId="1702863F" w:rsidR="006E57C1" w:rsidRPr="006E57C1" w:rsidRDefault="006E57C1" w:rsidP="00B77FD3">
            <w:pPr>
              <w:spacing w:before="60" w:after="60"/>
              <w:rPr>
                <w:rFonts w:asciiTheme="minorHAnsi" w:hAnsiTheme="minorHAnsi" w:cstheme="minorHAnsi"/>
              </w:rPr>
            </w:pPr>
            <w:r w:rsidRPr="006E57C1">
              <w:rPr>
                <w:rFonts w:asciiTheme="minorHAnsi" w:hAnsiTheme="minorHAnsi" w:cstheme="minorHAnsi"/>
              </w:rPr>
              <w:t>Version 1.0</w:t>
            </w:r>
          </w:p>
        </w:tc>
        <w:tc>
          <w:tcPr>
            <w:tcW w:w="2409" w:type="dxa"/>
          </w:tcPr>
          <w:p w14:paraId="75C73580" w14:textId="212C80C3" w:rsidR="006E57C1" w:rsidRPr="00AA7A7E" w:rsidRDefault="007C052B" w:rsidP="00B77FD3">
            <w:pPr>
              <w:spacing w:before="60" w:after="60"/>
              <w:rPr>
                <w:rFonts w:cstheme="minorHAnsi"/>
              </w:rPr>
            </w:pPr>
            <w:r w:rsidRPr="007C052B">
              <w:rPr>
                <w:rFonts w:asciiTheme="minorHAnsi" w:hAnsiTheme="minorHAnsi" w:cstheme="minorHAnsi"/>
              </w:rPr>
              <w:t>October 2018</w:t>
            </w:r>
          </w:p>
        </w:tc>
        <w:tc>
          <w:tcPr>
            <w:tcW w:w="3828" w:type="dxa"/>
          </w:tcPr>
          <w:p w14:paraId="765C62BD" w14:textId="6E49502D" w:rsidR="006E57C1" w:rsidRPr="00AA7A7E" w:rsidRDefault="006E57C1" w:rsidP="00B77FD3">
            <w:pPr>
              <w:spacing w:before="60" w:after="60"/>
              <w:rPr>
                <w:rFonts w:cstheme="minorHAnsi"/>
              </w:rPr>
            </w:pPr>
            <w:r>
              <w:rPr>
                <w:rFonts w:asciiTheme="minorHAnsi" w:hAnsiTheme="minorHAnsi" w:cstheme="minorHAnsi"/>
              </w:rPr>
              <w:t>Harriet Elvin</w:t>
            </w:r>
          </w:p>
        </w:tc>
      </w:tr>
      <w:tr w:rsidR="006E57C1" w:rsidRPr="00AA7A7E" w14:paraId="37A631C9" w14:textId="77777777" w:rsidTr="00B77FD3">
        <w:tc>
          <w:tcPr>
            <w:tcW w:w="3256" w:type="dxa"/>
          </w:tcPr>
          <w:p w14:paraId="16C256C7" w14:textId="02FF2F2B" w:rsidR="006E57C1" w:rsidRPr="006E57C1" w:rsidRDefault="006E57C1" w:rsidP="00B77FD3">
            <w:pPr>
              <w:spacing w:before="60" w:after="60"/>
              <w:rPr>
                <w:rFonts w:asciiTheme="minorHAnsi" w:hAnsiTheme="minorHAnsi" w:cstheme="minorHAnsi"/>
              </w:rPr>
            </w:pPr>
            <w:r w:rsidRPr="006E57C1">
              <w:rPr>
                <w:rFonts w:asciiTheme="minorHAnsi" w:hAnsiTheme="minorHAnsi" w:cstheme="minorHAnsi"/>
              </w:rPr>
              <w:t>Version 1.1</w:t>
            </w:r>
          </w:p>
        </w:tc>
        <w:tc>
          <w:tcPr>
            <w:tcW w:w="2409" w:type="dxa"/>
          </w:tcPr>
          <w:p w14:paraId="3887BEC9" w14:textId="3C050424" w:rsidR="006E57C1" w:rsidRPr="007C052B" w:rsidRDefault="007C052B" w:rsidP="00B77FD3">
            <w:pPr>
              <w:spacing w:before="60" w:after="60"/>
              <w:rPr>
                <w:rFonts w:asciiTheme="minorHAnsi" w:hAnsiTheme="minorHAnsi" w:cstheme="minorHAnsi"/>
              </w:rPr>
            </w:pPr>
            <w:r w:rsidRPr="007C052B">
              <w:rPr>
                <w:rFonts w:asciiTheme="minorHAnsi" w:hAnsiTheme="minorHAnsi" w:cstheme="minorHAnsi"/>
              </w:rPr>
              <w:t>February 2019</w:t>
            </w:r>
          </w:p>
        </w:tc>
        <w:tc>
          <w:tcPr>
            <w:tcW w:w="3828" w:type="dxa"/>
          </w:tcPr>
          <w:p w14:paraId="4AAF06D7" w14:textId="0FAC1224" w:rsidR="006E57C1" w:rsidRPr="00AA7A7E" w:rsidRDefault="006E57C1" w:rsidP="00B77FD3">
            <w:pPr>
              <w:spacing w:before="60" w:after="60"/>
              <w:rPr>
                <w:rFonts w:cstheme="minorHAnsi"/>
              </w:rPr>
            </w:pPr>
            <w:r>
              <w:rPr>
                <w:rFonts w:asciiTheme="minorHAnsi" w:hAnsiTheme="minorHAnsi" w:cstheme="minorHAnsi"/>
              </w:rPr>
              <w:t>Harriet Elvin</w:t>
            </w:r>
          </w:p>
        </w:tc>
      </w:tr>
      <w:tr w:rsidR="005A6477" w:rsidRPr="00AA7A7E" w14:paraId="327D3BC2" w14:textId="77777777" w:rsidTr="00B77FD3">
        <w:tc>
          <w:tcPr>
            <w:tcW w:w="3256" w:type="dxa"/>
          </w:tcPr>
          <w:p w14:paraId="0689818D" w14:textId="0F45CA01" w:rsidR="005A6477" w:rsidRPr="006E57C1" w:rsidRDefault="006E57C1" w:rsidP="00B77FD3">
            <w:pPr>
              <w:spacing w:before="60" w:after="60"/>
              <w:rPr>
                <w:rFonts w:asciiTheme="minorHAnsi" w:hAnsiTheme="minorHAnsi" w:cstheme="minorHAnsi"/>
                <w:i/>
                <w:iCs/>
              </w:rPr>
            </w:pPr>
            <w:r w:rsidRPr="006E57C1">
              <w:rPr>
                <w:rFonts w:asciiTheme="minorHAnsi" w:hAnsiTheme="minorHAnsi" w:cstheme="minorHAnsi"/>
              </w:rPr>
              <w:t>Version 1.2</w:t>
            </w:r>
          </w:p>
        </w:tc>
        <w:tc>
          <w:tcPr>
            <w:tcW w:w="2409" w:type="dxa"/>
          </w:tcPr>
          <w:p w14:paraId="643BAD5A" w14:textId="60A1F1AF" w:rsidR="005A6477" w:rsidRPr="00AA7A7E" w:rsidRDefault="00462425" w:rsidP="00B77FD3">
            <w:pPr>
              <w:spacing w:before="60" w:after="60"/>
              <w:rPr>
                <w:rFonts w:asciiTheme="minorHAnsi" w:hAnsiTheme="minorHAnsi" w:cstheme="minorHAnsi"/>
              </w:rPr>
            </w:pPr>
            <w:r>
              <w:rPr>
                <w:rFonts w:asciiTheme="minorHAnsi" w:hAnsiTheme="minorHAnsi" w:cstheme="minorHAnsi"/>
              </w:rPr>
              <w:t>February 2020</w:t>
            </w:r>
          </w:p>
        </w:tc>
        <w:tc>
          <w:tcPr>
            <w:tcW w:w="3828" w:type="dxa"/>
          </w:tcPr>
          <w:p w14:paraId="60763933" w14:textId="788EFCE5" w:rsidR="005A6477" w:rsidRPr="00AA7A7E" w:rsidRDefault="00462425" w:rsidP="00B77FD3">
            <w:pPr>
              <w:spacing w:before="60" w:after="60"/>
              <w:rPr>
                <w:rFonts w:asciiTheme="minorHAnsi" w:hAnsiTheme="minorHAnsi" w:cstheme="minorHAnsi"/>
              </w:rPr>
            </w:pPr>
            <w:r>
              <w:rPr>
                <w:rFonts w:asciiTheme="minorHAnsi" w:hAnsiTheme="minorHAnsi" w:cstheme="minorHAnsi"/>
              </w:rPr>
              <w:t>Harriet Elvin</w:t>
            </w:r>
          </w:p>
        </w:tc>
      </w:tr>
      <w:tr w:rsidR="005A6477" w:rsidRPr="00AA7A7E" w14:paraId="095449C5" w14:textId="77777777" w:rsidTr="00B77FD3">
        <w:tc>
          <w:tcPr>
            <w:tcW w:w="3256" w:type="dxa"/>
          </w:tcPr>
          <w:p w14:paraId="096A6057" w14:textId="1685E20B" w:rsidR="005A6477" w:rsidRPr="006E57C1" w:rsidRDefault="006E57C1" w:rsidP="00B77FD3">
            <w:pPr>
              <w:spacing w:before="60" w:after="60"/>
              <w:rPr>
                <w:rFonts w:asciiTheme="minorHAnsi" w:hAnsiTheme="minorHAnsi" w:cstheme="minorHAnsi"/>
              </w:rPr>
            </w:pPr>
            <w:r w:rsidRPr="006E57C1">
              <w:rPr>
                <w:rFonts w:asciiTheme="minorHAnsi" w:hAnsiTheme="minorHAnsi" w:cstheme="minorHAnsi"/>
              </w:rPr>
              <w:t>Version 1.3</w:t>
            </w:r>
          </w:p>
        </w:tc>
        <w:tc>
          <w:tcPr>
            <w:tcW w:w="2409" w:type="dxa"/>
          </w:tcPr>
          <w:p w14:paraId="50FE9B6F" w14:textId="77777777" w:rsidR="005A6477" w:rsidRPr="00AA7A7E" w:rsidRDefault="005A6477" w:rsidP="00B77FD3">
            <w:pPr>
              <w:spacing w:before="60" w:after="60"/>
              <w:rPr>
                <w:rFonts w:asciiTheme="minorHAnsi" w:hAnsiTheme="minorHAnsi" w:cstheme="minorHAnsi"/>
              </w:rPr>
            </w:pPr>
            <w:r w:rsidRPr="00AA7A7E">
              <w:rPr>
                <w:rFonts w:asciiTheme="minorHAnsi" w:hAnsiTheme="minorHAnsi" w:cstheme="minorHAnsi"/>
              </w:rPr>
              <w:t>April 20</w:t>
            </w:r>
            <w:r>
              <w:rPr>
                <w:rFonts w:asciiTheme="minorHAnsi" w:hAnsiTheme="minorHAnsi" w:cstheme="minorHAnsi"/>
              </w:rPr>
              <w:t>21</w:t>
            </w:r>
          </w:p>
        </w:tc>
        <w:tc>
          <w:tcPr>
            <w:tcW w:w="3828" w:type="dxa"/>
          </w:tcPr>
          <w:p w14:paraId="529DC325" w14:textId="77777777" w:rsidR="005A6477" w:rsidRPr="00AA7A7E" w:rsidRDefault="005A6477" w:rsidP="00B77FD3">
            <w:pPr>
              <w:spacing w:before="60" w:after="60"/>
              <w:rPr>
                <w:rFonts w:asciiTheme="minorHAnsi" w:hAnsiTheme="minorHAnsi" w:cstheme="minorHAnsi"/>
              </w:rPr>
            </w:pPr>
            <w:r>
              <w:rPr>
                <w:rFonts w:asciiTheme="minorHAnsi" w:hAnsiTheme="minorHAnsi" w:cstheme="minorHAnsi"/>
              </w:rPr>
              <w:t>Harriet Elvin</w:t>
            </w:r>
          </w:p>
        </w:tc>
      </w:tr>
      <w:tr w:rsidR="005A6477" w:rsidRPr="00AA7A7E" w14:paraId="3871F75D" w14:textId="77777777" w:rsidTr="00B77FD3">
        <w:tc>
          <w:tcPr>
            <w:tcW w:w="3256" w:type="dxa"/>
          </w:tcPr>
          <w:p w14:paraId="019ED08E" w14:textId="181DA572" w:rsidR="005A6477" w:rsidRPr="006E57C1" w:rsidRDefault="005A6477" w:rsidP="00B77FD3">
            <w:pPr>
              <w:spacing w:before="60" w:after="60"/>
              <w:rPr>
                <w:rFonts w:asciiTheme="minorHAnsi" w:hAnsiTheme="minorHAnsi" w:cstheme="minorHAnsi"/>
              </w:rPr>
            </w:pPr>
            <w:r w:rsidRPr="006E57C1">
              <w:rPr>
                <w:rFonts w:asciiTheme="minorHAnsi" w:hAnsiTheme="minorHAnsi" w:cstheme="minorHAnsi"/>
              </w:rPr>
              <w:t xml:space="preserve">Version </w:t>
            </w:r>
            <w:r w:rsidR="004F7A2F" w:rsidRPr="006E57C1">
              <w:rPr>
                <w:rFonts w:asciiTheme="minorHAnsi" w:hAnsiTheme="minorHAnsi" w:cstheme="minorHAnsi"/>
              </w:rPr>
              <w:t>1</w:t>
            </w:r>
            <w:r w:rsidRPr="006E57C1">
              <w:rPr>
                <w:rFonts w:asciiTheme="minorHAnsi" w:hAnsiTheme="minorHAnsi" w:cstheme="minorHAnsi"/>
              </w:rPr>
              <w:t>.</w:t>
            </w:r>
            <w:r w:rsidR="006E57C1" w:rsidRPr="006E57C1">
              <w:rPr>
                <w:rFonts w:asciiTheme="minorHAnsi" w:hAnsiTheme="minorHAnsi" w:cstheme="minorHAnsi"/>
              </w:rPr>
              <w:t>4</w:t>
            </w:r>
            <w:r w:rsidR="004F7A2F" w:rsidRPr="006E57C1">
              <w:rPr>
                <w:rFonts w:asciiTheme="minorHAnsi" w:hAnsiTheme="minorHAnsi" w:cstheme="minorHAnsi"/>
              </w:rPr>
              <w:t xml:space="preserve"> </w:t>
            </w:r>
          </w:p>
        </w:tc>
        <w:tc>
          <w:tcPr>
            <w:tcW w:w="2409" w:type="dxa"/>
          </w:tcPr>
          <w:p w14:paraId="44B37DB9" w14:textId="77777777" w:rsidR="005A6477" w:rsidRPr="00AA7A7E" w:rsidRDefault="005A6477" w:rsidP="00B77FD3">
            <w:pPr>
              <w:spacing w:before="60" w:after="60"/>
              <w:rPr>
                <w:rFonts w:asciiTheme="minorHAnsi" w:hAnsiTheme="minorHAnsi" w:cstheme="minorHAnsi"/>
              </w:rPr>
            </w:pPr>
            <w:r w:rsidRPr="00AA7A7E">
              <w:rPr>
                <w:rFonts w:asciiTheme="minorHAnsi" w:hAnsiTheme="minorHAnsi" w:cstheme="minorHAnsi"/>
              </w:rPr>
              <w:t>April 2022</w:t>
            </w:r>
          </w:p>
        </w:tc>
        <w:tc>
          <w:tcPr>
            <w:tcW w:w="3828" w:type="dxa"/>
          </w:tcPr>
          <w:p w14:paraId="34EB0D82" w14:textId="77777777" w:rsidR="005A6477" w:rsidRPr="00AA7A7E" w:rsidRDefault="005A6477" w:rsidP="00B77FD3">
            <w:pPr>
              <w:spacing w:before="60" w:after="60"/>
              <w:rPr>
                <w:rFonts w:asciiTheme="minorHAnsi" w:hAnsiTheme="minorHAnsi" w:cstheme="minorHAnsi"/>
              </w:rPr>
            </w:pPr>
            <w:r>
              <w:rPr>
                <w:rFonts w:asciiTheme="minorHAnsi" w:hAnsiTheme="minorHAnsi" w:cstheme="minorHAnsi"/>
              </w:rPr>
              <w:t>Gordon Ramsay</w:t>
            </w:r>
          </w:p>
        </w:tc>
      </w:tr>
      <w:tr w:rsidR="00B34D73" w:rsidRPr="00AA7A7E" w14:paraId="494AAAEA" w14:textId="77777777" w:rsidTr="00B77FD3">
        <w:tc>
          <w:tcPr>
            <w:tcW w:w="3256" w:type="dxa"/>
          </w:tcPr>
          <w:p w14:paraId="2C4A4016" w14:textId="40AEC637" w:rsidR="00B34D73" w:rsidRPr="00B34D73" w:rsidRDefault="00B34D73" w:rsidP="00B77FD3">
            <w:pPr>
              <w:spacing w:before="60" w:after="60"/>
              <w:rPr>
                <w:rFonts w:asciiTheme="minorHAnsi" w:hAnsiTheme="minorHAnsi" w:cstheme="minorHAnsi"/>
              </w:rPr>
            </w:pPr>
            <w:r w:rsidRPr="00B34D73">
              <w:rPr>
                <w:rFonts w:asciiTheme="minorHAnsi" w:hAnsiTheme="minorHAnsi" w:cstheme="minorHAnsi"/>
              </w:rPr>
              <w:t xml:space="preserve">Version </w:t>
            </w:r>
            <w:r>
              <w:rPr>
                <w:rFonts w:asciiTheme="minorHAnsi" w:hAnsiTheme="minorHAnsi" w:cstheme="minorHAnsi"/>
              </w:rPr>
              <w:t>1</w:t>
            </w:r>
            <w:r w:rsidRPr="00B34D73">
              <w:rPr>
                <w:rFonts w:asciiTheme="minorHAnsi" w:hAnsiTheme="minorHAnsi" w:cstheme="minorHAnsi"/>
              </w:rPr>
              <w:t>.5</w:t>
            </w:r>
          </w:p>
        </w:tc>
        <w:tc>
          <w:tcPr>
            <w:tcW w:w="2409" w:type="dxa"/>
          </w:tcPr>
          <w:p w14:paraId="37894F5B" w14:textId="127790DF" w:rsidR="00B34D73" w:rsidRPr="00B34D73" w:rsidRDefault="00B34D73" w:rsidP="00B77FD3">
            <w:pPr>
              <w:spacing w:before="60" w:after="60"/>
              <w:rPr>
                <w:rFonts w:asciiTheme="minorHAnsi" w:hAnsiTheme="minorHAnsi" w:cstheme="minorHAnsi"/>
              </w:rPr>
            </w:pPr>
            <w:r>
              <w:rPr>
                <w:rFonts w:asciiTheme="minorHAnsi" w:hAnsiTheme="minorHAnsi" w:cstheme="minorHAnsi"/>
              </w:rPr>
              <w:t>December 2024</w:t>
            </w:r>
          </w:p>
        </w:tc>
        <w:tc>
          <w:tcPr>
            <w:tcW w:w="3828" w:type="dxa"/>
          </w:tcPr>
          <w:p w14:paraId="29B614DA" w14:textId="28A5290F" w:rsidR="00B34D73" w:rsidRPr="00B34D73" w:rsidRDefault="003624BC" w:rsidP="00B77FD3">
            <w:pPr>
              <w:spacing w:before="60" w:after="60"/>
              <w:rPr>
                <w:rFonts w:asciiTheme="minorHAnsi" w:hAnsiTheme="minorHAnsi" w:cstheme="minorHAnsi"/>
              </w:rPr>
            </w:pPr>
            <w:r>
              <w:rPr>
                <w:rFonts w:asciiTheme="minorHAnsi" w:hAnsiTheme="minorHAnsi" w:cstheme="minorHAnsi"/>
              </w:rPr>
              <w:t>Gordon Ramsay</w:t>
            </w:r>
          </w:p>
        </w:tc>
      </w:tr>
      <w:tr w:rsidR="003624BC" w:rsidRPr="00AA7A7E" w14:paraId="3854DAC9" w14:textId="77777777" w:rsidTr="00B77FD3">
        <w:tc>
          <w:tcPr>
            <w:tcW w:w="3256" w:type="dxa"/>
          </w:tcPr>
          <w:p w14:paraId="396ED18D" w14:textId="5F6ABB9C" w:rsidR="003624BC" w:rsidRPr="00B34D73" w:rsidRDefault="003624BC" w:rsidP="00B77FD3">
            <w:pPr>
              <w:spacing w:before="60" w:after="60"/>
              <w:rPr>
                <w:rFonts w:cstheme="minorHAnsi"/>
              </w:rPr>
            </w:pPr>
            <w:r w:rsidRPr="00B34D73">
              <w:rPr>
                <w:rFonts w:asciiTheme="minorHAnsi" w:hAnsiTheme="minorHAnsi" w:cstheme="minorHAnsi"/>
              </w:rPr>
              <w:t xml:space="preserve">Version </w:t>
            </w:r>
            <w:r>
              <w:rPr>
                <w:rFonts w:asciiTheme="minorHAnsi" w:hAnsiTheme="minorHAnsi" w:cstheme="minorHAnsi"/>
              </w:rPr>
              <w:t>1</w:t>
            </w:r>
            <w:r w:rsidRPr="00B34D73">
              <w:rPr>
                <w:rFonts w:asciiTheme="minorHAnsi" w:hAnsiTheme="minorHAnsi" w:cstheme="minorHAnsi"/>
              </w:rPr>
              <w:t>.</w:t>
            </w:r>
            <w:r w:rsidR="002B24BA">
              <w:rPr>
                <w:rFonts w:asciiTheme="minorHAnsi" w:hAnsiTheme="minorHAnsi" w:cstheme="minorHAnsi"/>
              </w:rPr>
              <w:t>6</w:t>
            </w:r>
          </w:p>
        </w:tc>
        <w:tc>
          <w:tcPr>
            <w:tcW w:w="2409" w:type="dxa"/>
          </w:tcPr>
          <w:p w14:paraId="6B69F386" w14:textId="26ED165E" w:rsidR="003624BC" w:rsidRDefault="003624BC" w:rsidP="00B77FD3">
            <w:pPr>
              <w:spacing w:before="60" w:after="60"/>
              <w:rPr>
                <w:rFonts w:cstheme="minorHAnsi"/>
              </w:rPr>
            </w:pPr>
            <w:r>
              <w:rPr>
                <w:rFonts w:asciiTheme="minorHAnsi" w:hAnsiTheme="minorHAnsi" w:cstheme="minorHAnsi"/>
              </w:rPr>
              <w:t>May 2025</w:t>
            </w:r>
          </w:p>
        </w:tc>
        <w:tc>
          <w:tcPr>
            <w:tcW w:w="3828" w:type="dxa"/>
          </w:tcPr>
          <w:p w14:paraId="5AB04BB2" w14:textId="6324FB11" w:rsidR="003624BC" w:rsidRDefault="003624BC" w:rsidP="00B77FD3">
            <w:pPr>
              <w:spacing w:before="60" w:after="60"/>
              <w:rPr>
                <w:rFonts w:cstheme="minorHAnsi"/>
              </w:rPr>
            </w:pPr>
            <w:r>
              <w:rPr>
                <w:rFonts w:asciiTheme="minorHAnsi" w:hAnsiTheme="minorHAnsi" w:cstheme="minorHAnsi"/>
              </w:rPr>
              <w:t>Gordon Ramsay</w:t>
            </w:r>
          </w:p>
        </w:tc>
      </w:tr>
      <w:tr w:rsidR="00871D6E" w:rsidRPr="00AA7A7E" w14:paraId="6AF93438" w14:textId="77777777" w:rsidTr="00B77FD3">
        <w:tc>
          <w:tcPr>
            <w:tcW w:w="3256" w:type="dxa"/>
          </w:tcPr>
          <w:p w14:paraId="7A64C460" w14:textId="0D3CB7D9" w:rsidR="00871D6E" w:rsidRPr="00B34D73" w:rsidRDefault="00871D6E" w:rsidP="00B77FD3">
            <w:pPr>
              <w:spacing w:before="60" w:after="60"/>
              <w:rPr>
                <w:rFonts w:cstheme="minorHAnsi"/>
              </w:rPr>
            </w:pPr>
            <w:r>
              <w:rPr>
                <w:rFonts w:cstheme="minorHAnsi"/>
              </w:rPr>
              <w:t>Version 1.</w:t>
            </w:r>
            <w:r w:rsidR="002B24BA">
              <w:rPr>
                <w:rFonts w:cstheme="minorHAnsi"/>
              </w:rPr>
              <w:t>7</w:t>
            </w:r>
          </w:p>
        </w:tc>
        <w:tc>
          <w:tcPr>
            <w:tcW w:w="2409" w:type="dxa"/>
          </w:tcPr>
          <w:p w14:paraId="06CE9AC1" w14:textId="272E8741" w:rsidR="00871D6E" w:rsidRDefault="002B24BA" w:rsidP="00B77FD3">
            <w:pPr>
              <w:spacing w:before="60" w:after="60"/>
              <w:rPr>
                <w:rFonts w:cstheme="minorHAnsi"/>
              </w:rPr>
            </w:pPr>
            <w:r>
              <w:rPr>
                <w:rFonts w:cstheme="minorHAnsi"/>
              </w:rPr>
              <w:t>February 2026</w:t>
            </w:r>
          </w:p>
        </w:tc>
        <w:tc>
          <w:tcPr>
            <w:tcW w:w="3828" w:type="dxa"/>
          </w:tcPr>
          <w:p w14:paraId="3F13859A" w14:textId="47E9DAE2" w:rsidR="00871D6E" w:rsidRDefault="002B24BA" w:rsidP="00B77FD3">
            <w:pPr>
              <w:spacing w:before="60" w:after="60"/>
              <w:rPr>
                <w:rFonts w:cstheme="minorHAnsi"/>
              </w:rPr>
            </w:pPr>
            <w:r>
              <w:rPr>
                <w:rFonts w:cstheme="minorHAnsi"/>
              </w:rPr>
              <w:t>Caroline Fulton</w:t>
            </w:r>
          </w:p>
        </w:tc>
      </w:tr>
    </w:tbl>
    <w:p w14:paraId="072B7B0A" w14:textId="77777777" w:rsidR="005A6477" w:rsidRPr="006411C7" w:rsidRDefault="005A6477" w:rsidP="005A6477">
      <w:pPr>
        <w:spacing w:before="60" w:after="60" w:line="240" w:lineRule="auto"/>
        <w:rPr>
          <w:rFonts w:cstheme="minorHAnsi"/>
          <w:b/>
          <w:bCs/>
          <w:sz w:val="20"/>
          <w:szCs w:val="20"/>
        </w:rPr>
      </w:pPr>
      <w:r w:rsidRPr="006411C7">
        <w:rPr>
          <w:rFonts w:cstheme="minorHAnsi"/>
          <w:b/>
          <w:bCs/>
          <w:sz w:val="20"/>
          <w:szCs w:val="20"/>
        </w:rPr>
        <w:t>Details</w:t>
      </w:r>
    </w:p>
    <w:tbl>
      <w:tblPr>
        <w:tblStyle w:val="TableGrid"/>
        <w:tblW w:w="9493" w:type="dxa"/>
        <w:tblLook w:val="04A0" w:firstRow="1" w:lastRow="0" w:firstColumn="1" w:lastColumn="0" w:noHBand="0" w:noVBand="1"/>
      </w:tblPr>
      <w:tblGrid>
        <w:gridCol w:w="3257"/>
        <w:gridCol w:w="6236"/>
      </w:tblGrid>
      <w:tr w:rsidR="005A6477" w:rsidRPr="00AA7A7E" w14:paraId="235BB8C6" w14:textId="77777777" w:rsidTr="00B77FD3">
        <w:trPr>
          <w:trHeight w:val="346"/>
        </w:trPr>
        <w:tc>
          <w:tcPr>
            <w:tcW w:w="3257" w:type="dxa"/>
          </w:tcPr>
          <w:p w14:paraId="2A1BD05A" w14:textId="77777777" w:rsidR="005A6477" w:rsidRPr="00AA7A7E" w:rsidRDefault="005A6477" w:rsidP="00B77FD3">
            <w:pPr>
              <w:spacing w:before="60" w:after="60"/>
              <w:rPr>
                <w:rFonts w:asciiTheme="minorHAnsi" w:hAnsiTheme="minorHAnsi" w:cstheme="minorHAnsi"/>
              </w:rPr>
            </w:pPr>
            <w:r w:rsidRPr="00AA7A7E">
              <w:rPr>
                <w:rFonts w:asciiTheme="minorHAnsi" w:hAnsiTheme="minorHAnsi" w:cstheme="minorHAnsi"/>
              </w:rPr>
              <w:t>Area responsible for Policy/Plan/Program/Guideline</w:t>
            </w:r>
          </w:p>
        </w:tc>
        <w:tc>
          <w:tcPr>
            <w:tcW w:w="6236" w:type="dxa"/>
          </w:tcPr>
          <w:p w14:paraId="0814DC7F" w14:textId="77777777" w:rsidR="005A6477" w:rsidRPr="00AA7A7E" w:rsidRDefault="005A6477" w:rsidP="00B77FD3">
            <w:pPr>
              <w:spacing w:before="60" w:after="60"/>
              <w:rPr>
                <w:rFonts w:asciiTheme="minorHAnsi" w:hAnsiTheme="minorHAnsi" w:cstheme="minorHAnsi"/>
              </w:rPr>
            </w:pPr>
            <w:r w:rsidRPr="00AA7A7E">
              <w:rPr>
                <w:rFonts w:asciiTheme="minorHAnsi" w:hAnsiTheme="minorHAnsi" w:cstheme="minorHAnsi"/>
              </w:rPr>
              <w:t>CFC</w:t>
            </w:r>
            <w:r>
              <w:rPr>
                <w:rFonts w:asciiTheme="minorHAnsi" w:hAnsiTheme="minorHAnsi" w:cstheme="minorHAnsi"/>
              </w:rPr>
              <w:t xml:space="preserve"> Executive and Board</w:t>
            </w:r>
          </w:p>
        </w:tc>
      </w:tr>
      <w:tr w:rsidR="005A6477" w:rsidRPr="00AA7A7E" w14:paraId="1794E81A" w14:textId="77777777" w:rsidTr="00B77FD3">
        <w:trPr>
          <w:trHeight w:val="346"/>
        </w:trPr>
        <w:tc>
          <w:tcPr>
            <w:tcW w:w="3257" w:type="dxa"/>
          </w:tcPr>
          <w:p w14:paraId="10CC4618" w14:textId="77777777" w:rsidR="005A6477" w:rsidRPr="00AA7A7E" w:rsidRDefault="005A6477" w:rsidP="00B77FD3">
            <w:pPr>
              <w:spacing w:before="60" w:after="60"/>
              <w:rPr>
                <w:rFonts w:asciiTheme="minorHAnsi" w:hAnsiTheme="minorHAnsi" w:cstheme="minorHAnsi"/>
              </w:rPr>
            </w:pPr>
            <w:r w:rsidRPr="00AA7A7E">
              <w:rPr>
                <w:rFonts w:asciiTheme="minorHAnsi" w:hAnsiTheme="minorHAnsi" w:cstheme="minorHAnsi"/>
              </w:rPr>
              <w:t>Stakeholders</w:t>
            </w:r>
          </w:p>
        </w:tc>
        <w:tc>
          <w:tcPr>
            <w:tcW w:w="6236" w:type="dxa"/>
          </w:tcPr>
          <w:p w14:paraId="07A9C91C" w14:textId="77777777" w:rsidR="005A6477" w:rsidRPr="00AA7A7E" w:rsidRDefault="005A6477" w:rsidP="00B77FD3">
            <w:pPr>
              <w:spacing w:before="60" w:after="60"/>
              <w:rPr>
                <w:rFonts w:asciiTheme="minorHAnsi" w:hAnsiTheme="minorHAnsi" w:cstheme="minorHAnsi"/>
              </w:rPr>
            </w:pPr>
            <w:r>
              <w:rPr>
                <w:rFonts w:asciiTheme="minorHAnsi" w:hAnsiTheme="minorHAnsi" w:cstheme="minorHAnsi"/>
              </w:rPr>
              <w:t>CFC Board members</w:t>
            </w:r>
          </w:p>
        </w:tc>
      </w:tr>
      <w:tr w:rsidR="005A6477" w:rsidRPr="00AA7A7E" w14:paraId="6216D9F2" w14:textId="77777777" w:rsidTr="00B77FD3">
        <w:trPr>
          <w:trHeight w:val="346"/>
        </w:trPr>
        <w:tc>
          <w:tcPr>
            <w:tcW w:w="3257" w:type="dxa"/>
          </w:tcPr>
          <w:p w14:paraId="4698F860" w14:textId="77777777" w:rsidR="005A6477" w:rsidRPr="00AA7A7E" w:rsidRDefault="005A6477" w:rsidP="00B77FD3">
            <w:pPr>
              <w:spacing w:before="60" w:after="60"/>
              <w:rPr>
                <w:rFonts w:asciiTheme="minorHAnsi" w:hAnsiTheme="minorHAnsi" w:cstheme="minorHAnsi"/>
              </w:rPr>
            </w:pPr>
            <w:r w:rsidRPr="00AA7A7E">
              <w:rPr>
                <w:rFonts w:asciiTheme="minorHAnsi" w:hAnsiTheme="minorHAnsi" w:cstheme="minorHAnsi"/>
              </w:rPr>
              <w:t>Document location</w:t>
            </w:r>
          </w:p>
        </w:tc>
        <w:tc>
          <w:tcPr>
            <w:tcW w:w="6236" w:type="dxa"/>
          </w:tcPr>
          <w:p w14:paraId="757D46ED" w14:textId="1CAC3AF9" w:rsidR="005A6477" w:rsidRPr="00AA7A7E" w:rsidRDefault="00D51E4B" w:rsidP="00B77FD3">
            <w:pPr>
              <w:spacing w:before="60" w:after="60"/>
              <w:rPr>
                <w:rFonts w:asciiTheme="minorHAnsi" w:hAnsiTheme="minorHAnsi" w:cstheme="minorHAnsi"/>
              </w:rPr>
            </w:pPr>
            <w:r w:rsidRPr="003624BC">
              <w:rPr>
                <w:rFonts w:asciiTheme="minorHAnsi" w:hAnsiTheme="minorHAnsi" w:cstheme="minorHAnsi"/>
              </w:rPr>
              <w:t>G:\CFC\Staff\Documents\CFC\Current CFC Key Documents - Policies and Procedures\</w:t>
            </w:r>
            <w:r w:rsidR="0069384B" w:rsidRPr="0069384B">
              <w:rPr>
                <w:rFonts w:asciiTheme="minorHAnsi" w:hAnsiTheme="minorHAnsi" w:cstheme="minorHAnsi"/>
              </w:rPr>
              <w:t xml:space="preserve">CFC Board Charter - </w:t>
            </w:r>
            <w:r w:rsidR="00805EB5">
              <w:rPr>
                <w:rFonts w:asciiTheme="minorHAnsi" w:hAnsiTheme="minorHAnsi" w:cstheme="minorHAnsi"/>
              </w:rPr>
              <w:t>2026</w:t>
            </w:r>
            <w:r w:rsidR="001015D9">
              <w:rPr>
                <w:rFonts w:asciiTheme="minorHAnsi" w:hAnsiTheme="minorHAnsi" w:cstheme="minorHAnsi"/>
              </w:rPr>
              <w:t>-2027</w:t>
            </w:r>
            <w:r w:rsidRPr="003624BC">
              <w:rPr>
                <w:rFonts w:asciiTheme="minorHAnsi" w:hAnsiTheme="minorHAnsi" w:cstheme="minorHAnsi"/>
              </w:rPr>
              <w:t>.pdf</w:t>
            </w:r>
          </w:p>
        </w:tc>
      </w:tr>
      <w:tr w:rsidR="005A6477" w:rsidRPr="00AA7A7E" w14:paraId="2C0E20FD" w14:textId="77777777" w:rsidTr="00B77FD3">
        <w:trPr>
          <w:trHeight w:val="346"/>
        </w:trPr>
        <w:tc>
          <w:tcPr>
            <w:tcW w:w="3257" w:type="dxa"/>
          </w:tcPr>
          <w:p w14:paraId="21B40FD4" w14:textId="77777777" w:rsidR="005A6477" w:rsidRPr="00AA7A7E" w:rsidRDefault="005A6477" w:rsidP="00B77FD3">
            <w:pPr>
              <w:spacing w:before="60" w:after="60"/>
              <w:rPr>
                <w:rFonts w:asciiTheme="minorHAnsi" w:hAnsiTheme="minorHAnsi" w:cstheme="minorHAnsi"/>
              </w:rPr>
            </w:pPr>
            <w:r w:rsidRPr="00AA7A7E">
              <w:rPr>
                <w:rFonts w:asciiTheme="minorHAnsi" w:hAnsiTheme="minorHAnsi" w:cstheme="minorHAnsi"/>
              </w:rPr>
              <w:t>Record number and name</w:t>
            </w:r>
          </w:p>
        </w:tc>
        <w:tc>
          <w:tcPr>
            <w:tcW w:w="6236" w:type="dxa"/>
          </w:tcPr>
          <w:p w14:paraId="13CFF59C" w14:textId="597A3C41" w:rsidR="005A6477" w:rsidRPr="00AA7A7E" w:rsidRDefault="005A6477" w:rsidP="00B77FD3">
            <w:pPr>
              <w:spacing w:before="60" w:after="60"/>
              <w:rPr>
                <w:rFonts w:asciiTheme="minorHAnsi" w:hAnsiTheme="minorHAnsi" w:cstheme="minorHAnsi"/>
              </w:rPr>
            </w:pPr>
          </w:p>
        </w:tc>
      </w:tr>
      <w:tr w:rsidR="005A6477" w:rsidRPr="00AA7A7E" w14:paraId="7264D560" w14:textId="77777777" w:rsidTr="00B77FD3">
        <w:trPr>
          <w:trHeight w:val="346"/>
        </w:trPr>
        <w:tc>
          <w:tcPr>
            <w:tcW w:w="3257" w:type="dxa"/>
            <w:tcBorders>
              <w:bottom w:val="single" w:sz="4" w:space="0" w:color="auto"/>
            </w:tcBorders>
          </w:tcPr>
          <w:p w14:paraId="3514500B" w14:textId="77777777" w:rsidR="005A6477" w:rsidRPr="00AA7A7E" w:rsidRDefault="005A6477" w:rsidP="00B77FD3">
            <w:pPr>
              <w:spacing w:before="60" w:after="60"/>
              <w:rPr>
                <w:rFonts w:asciiTheme="minorHAnsi" w:hAnsiTheme="minorHAnsi" w:cstheme="minorHAnsi"/>
              </w:rPr>
            </w:pPr>
            <w:r w:rsidRPr="00AA7A7E">
              <w:rPr>
                <w:rFonts w:asciiTheme="minorHAnsi" w:hAnsiTheme="minorHAnsi" w:cstheme="minorHAnsi"/>
              </w:rPr>
              <w:lastRenderedPageBreak/>
              <w:t>Freedom of Information Act 2016 compliant</w:t>
            </w:r>
          </w:p>
        </w:tc>
        <w:tc>
          <w:tcPr>
            <w:tcW w:w="6236" w:type="dxa"/>
            <w:tcBorders>
              <w:bottom w:val="single" w:sz="4" w:space="0" w:color="auto"/>
            </w:tcBorders>
          </w:tcPr>
          <w:p w14:paraId="674F906F" w14:textId="77777777" w:rsidR="005A6477" w:rsidRPr="00AA7A7E" w:rsidRDefault="005A6477" w:rsidP="00B77FD3">
            <w:pPr>
              <w:spacing w:before="60" w:after="60"/>
              <w:rPr>
                <w:rFonts w:asciiTheme="minorHAnsi" w:hAnsiTheme="minorHAnsi" w:cstheme="minorHAnsi"/>
              </w:rPr>
            </w:pPr>
            <w:r w:rsidRPr="00AA7A7E">
              <w:rPr>
                <w:rFonts w:asciiTheme="minorHAnsi" w:hAnsiTheme="minorHAnsi" w:cstheme="minorHAnsi"/>
              </w:rPr>
              <w:t>Document linked to the Open Access Information website?</w:t>
            </w:r>
            <w:r w:rsidRPr="00AA7A7E">
              <w:rPr>
                <w:rFonts w:asciiTheme="minorHAnsi" w:hAnsiTheme="minorHAnsi" w:cstheme="minorHAnsi"/>
              </w:rPr>
              <w:br/>
              <w:t xml:space="preserve">No  </w:t>
            </w:r>
            <w:r w:rsidRPr="00AA7A7E">
              <w:rPr>
                <w:rFonts w:ascii="Segoe UI Symbol" w:eastAsia="MS Gothic" w:hAnsi="Segoe UI Symbol" w:cs="Segoe UI Symbol"/>
              </w:rPr>
              <w:t>☐</w:t>
            </w:r>
            <w:r w:rsidRPr="00AA7A7E">
              <w:rPr>
                <w:rFonts w:asciiTheme="minorHAnsi" w:hAnsiTheme="minorHAnsi" w:cstheme="minorHAnsi"/>
              </w:rPr>
              <w:t xml:space="preserve"> (the document is not appropriate for public viewing)</w:t>
            </w:r>
            <w:r w:rsidRPr="00AA7A7E">
              <w:rPr>
                <w:rFonts w:asciiTheme="minorHAnsi" w:hAnsiTheme="minorHAnsi" w:cstheme="minorHAnsi"/>
              </w:rPr>
              <w:br/>
              <w:t xml:space="preserve">Yes </w:t>
            </w:r>
            <w:r w:rsidRPr="00AA7A7E">
              <w:rPr>
                <w:rFonts w:ascii="Segoe UI Symbol" w:eastAsia="MS Gothic" w:hAnsi="Segoe UI Symbol" w:cs="Segoe UI Symbol"/>
              </w:rPr>
              <w:t>☒</w:t>
            </w:r>
            <w:r w:rsidRPr="00AA7A7E">
              <w:rPr>
                <w:rFonts w:asciiTheme="minorHAnsi" w:hAnsiTheme="minorHAnsi" w:cstheme="minorHAnsi"/>
              </w:rPr>
              <w:t xml:space="preserve"> (the document is appropriate for public viewing)</w:t>
            </w:r>
          </w:p>
        </w:tc>
      </w:tr>
    </w:tbl>
    <w:p w14:paraId="215AC906" w14:textId="21EE2CDA" w:rsidR="005A6477" w:rsidRPr="00AA7A7E" w:rsidRDefault="005A6477" w:rsidP="005A6477">
      <w:pPr>
        <w:rPr>
          <w:rFonts w:cstheme="minorHAnsi"/>
          <w:sz w:val="20"/>
          <w:szCs w:val="20"/>
        </w:rPr>
      </w:pPr>
    </w:p>
    <w:sdt>
      <w:sdtPr>
        <w:rPr>
          <w:rFonts w:ascii="Arial" w:eastAsia="Times New Roman" w:hAnsi="Arial" w:cs="Times New Roman"/>
          <w:color w:val="auto"/>
          <w:sz w:val="22"/>
          <w:szCs w:val="22"/>
          <w:lang w:val="en-AU"/>
        </w:rPr>
        <w:id w:val="-1778480707"/>
        <w:docPartObj>
          <w:docPartGallery w:val="Table of Contents"/>
          <w:docPartUnique/>
        </w:docPartObj>
      </w:sdtPr>
      <w:sdtEndPr>
        <w:rPr>
          <w:rFonts w:asciiTheme="minorHAnsi" w:eastAsiaTheme="minorHAnsi" w:hAnsiTheme="minorHAnsi" w:cstheme="minorBidi"/>
          <w:b/>
          <w:bCs/>
          <w:noProof/>
        </w:rPr>
      </w:sdtEndPr>
      <w:sdtContent>
        <w:p w14:paraId="32DEBC7A" w14:textId="77777777" w:rsidR="005A6477" w:rsidRDefault="005A6477" w:rsidP="005A6477">
          <w:pPr>
            <w:pStyle w:val="TOCHeading"/>
            <w:rPr>
              <w:b/>
              <w:bCs/>
              <w:color w:val="auto"/>
              <w:sz w:val="28"/>
              <w:szCs w:val="28"/>
            </w:rPr>
          </w:pPr>
          <w:r w:rsidRPr="009D07F1">
            <w:rPr>
              <w:b/>
              <w:bCs/>
              <w:color w:val="auto"/>
              <w:sz w:val="28"/>
              <w:szCs w:val="28"/>
            </w:rPr>
            <w:t>Contents</w:t>
          </w:r>
        </w:p>
        <w:p w14:paraId="25F1713C" w14:textId="77777777" w:rsidR="005A6477" w:rsidRPr="0086134E" w:rsidRDefault="005A6477" w:rsidP="005A6477"/>
        <w:p w14:paraId="77892A40" w14:textId="496BD286" w:rsidR="003C37EC" w:rsidRDefault="005A6477" w:rsidP="00DF3B28">
          <w:pPr>
            <w:pStyle w:val="TOC1"/>
            <w:widowControl w:val="0"/>
            <w:tabs>
              <w:tab w:val="right" w:leader="dot" w:pos="9016"/>
            </w:tabs>
            <w:spacing w:before="240" w:after="240"/>
            <w:rPr>
              <w:rFonts w:asciiTheme="minorHAnsi" w:eastAsiaTheme="minorEastAsia" w:hAnsiTheme="minorHAnsi" w:cstheme="minorBidi"/>
              <w:noProof/>
              <w:kern w:val="2"/>
              <w:sz w:val="24"/>
              <w:szCs w:val="24"/>
              <w:lang w:val="en-AU" w:eastAsia="en-AU"/>
              <w14:ligatures w14:val="standardContextual"/>
            </w:rPr>
          </w:pPr>
          <w:r>
            <w:fldChar w:fldCharType="begin"/>
          </w:r>
          <w:r>
            <w:instrText xml:space="preserve"> TOC \o "1-3" \h \z \u </w:instrText>
          </w:r>
          <w:r>
            <w:fldChar w:fldCharType="separate"/>
          </w:r>
          <w:hyperlink w:anchor="_Toc222506216" w:history="1">
            <w:r w:rsidR="003C37EC" w:rsidRPr="009567E7">
              <w:rPr>
                <w:rStyle w:val="Hyperlink"/>
                <w:noProof/>
              </w:rPr>
              <w:t>INTRODUCTION</w:t>
            </w:r>
            <w:r w:rsidR="003C37EC">
              <w:rPr>
                <w:noProof/>
                <w:webHidden/>
              </w:rPr>
              <w:tab/>
            </w:r>
            <w:r w:rsidR="003C37EC">
              <w:rPr>
                <w:noProof/>
                <w:webHidden/>
              </w:rPr>
              <w:fldChar w:fldCharType="begin"/>
            </w:r>
            <w:r w:rsidR="003C37EC">
              <w:rPr>
                <w:noProof/>
                <w:webHidden/>
              </w:rPr>
              <w:instrText xml:space="preserve"> PAGEREF _Toc222506216 \h </w:instrText>
            </w:r>
            <w:r w:rsidR="003C37EC">
              <w:rPr>
                <w:noProof/>
                <w:webHidden/>
              </w:rPr>
            </w:r>
            <w:r w:rsidR="003C37EC">
              <w:rPr>
                <w:noProof/>
                <w:webHidden/>
              </w:rPr>
              <w:fldChar w:fldCharType="separate"/>
            </w:r>
            <w:r w:rsidR="0004415E">
              <w:rPr>
                <w:noProof/>
                <w:webHidden/>
              </w:rPr>
              <w:t>3</w:t>
            </w:r>
            <w:r w:rsidR="003C37EC">
              <w:rPr>
                <w:noProof/>
                <w:webHidden/>
              </w:rPr>
              <w:fldChar w:fldCharType="end"/>
            </w:r>
          </w:hyperlink>
        </w:p>
        <w:p w14:paraId="6426E151" w14:textId="4A2872DC" w:rsidR="003C37EC" w:rsidRDefault="003C37EC" w:rsidP="00DF3B28">
          <w:pPr>
            <w:pStyle w:val="TOC1"/>
            <w:widowControl w:val="0"/>
            <w:tabs>
              <w:tab w:val="left" w:pos="1200"/>
              <w:tab w:val="right" w:leader="dot" w:pos="9016"/>
            </w:tabs>
            <w:spacing w:before="240" w:after="240"/>
            <w:rPr>
              <w:rFonts w:asciiTheme="minorHAnsi" w:eastAsiaTheme="minorEastAsia" w:hAnsiTheme="minorHAnsi" w:cstheme="minorBidi"/>
              <w:noProof/>
              <w:kern w:val="2"/>
              <w:sz w:val="24"/>
              <w:szCs w:val="24"/>
              <w:lang w:val="en-AU" w:eastAsia="en-AU"/>
              <w14:ligatures w14:val="standardContextual"/>
            </w:rPr>
          </w:pPr>
          <w:hyperlink w:anchor="_Toc222506217" w:history="1">
            <w:r w:rsidRPr="009567E7">
              <w:rPr>
                <w:rStyle w:val="Hyperlink"/>
                <w:noProof/>
              </w:rPr>
              <w:t>PART A</w:t>
            </w:r>
            <w:r>
              <w:rPr>
                <w:rFonts w:asciiTheme="minorHAnsi" w:eastAsiaTheme="minorEastAsia" w:hAnsiTheme="minorHAnsi" w:cstheme="minorBidi"/>
                <w:noProof/>
                <w:kern w:val="2"/>
                <w:sz w:val="24"/>
                <w:szCs w:val="24"/>
                <w:lang w:val="en-AU" w:eastAsia="en-AU"/>
                <w14:ligatures w14:val="standardContextual"/>
              </w:rPr>
              <w:tab/>
            </w:r>
            <w:r w:rsidRPr="009567E7">
              <w:rPr>
                <w:rStyle w:val="Hyperlink"/>
                <w:noProof/>
              </w:rPr>
              <w:t>BOARD RESPONSIBILITIES AND FUNCTIONS</w:t>
            </w:r>
            <w:r>
              <w:rPr>
                <w:noProof/>
                <w:webHidden/>
              </w:rPr>
              <w:tab/>
            </w:r>
            <w:r>
              <w:rPr>
                <w:noProof/>
                <w:webHidden/>
              </w:rPr>
              <w:fldChar w:fldCharType="begin"/>
            </w:r>
            <w:r>
              <w:rPr>
                <w:noProof/>
                <w:webHidden/>
              </w:rPr>
              <w:instrText xml:space="preserve"> PAGEREF _Toc222506217 \h </w:instrText>
            </w:r>
            <w:r>
              <w:rPr>
                <w:noProof/>
                <w:webHidden/>
              </w:rPr>
            </w:r>
            <w:r>
              <w:rPr>
                <w:noProof/>
                <w:webHidden/>
              </w:rPr>
              <w:fldChar w:fldCharType="separate"/>
            </w:r>
            <w:r w:rsidR="0004415E">
              <w:rPr>
                <w:noProof/>
                <w:webHidden/>
              </w:rPr>
              <w:t>4</w:t>
            </w:r>
            <w:r>
              <w:rPr>
                <w:noProof/>
                <w:webHidden/>
              </w:rPr>
              <w:fldChar w:fldCharType="end"/>
            </w:r>
          </w:hyperlink>
        </w:p>
        <w:p w14:paraId="429EDB3C" w14:textId="3326648C" w:rsidR="003C37EC" w:rsidRDefault="003C37EC" w:rsidP="00DF3B28">
          <w:pPr>
            <w:pStyle w:val="TOC1"/>
            <w:widowControl w:val="0"/>
            <w:tabs>
              <w:tab w:val="left" w:pos="1200"/>
              <w:tab w:val="right" w:leader="dot" w:pos="9016"/>
            </w:tabs>
            <w:spacing w:before="240" w:after="240"/>
            <w:rPr>
              <w:rFonts w:asciiTheme="minorHAnsi" w:eastAsiaTheme="minorEastAsia" w:hAnsiTheme="minorHAnsi" w:cstheme="minorBidi"/>
              <w:noProof/>
              <w:kern w:val="2"/>
              <w:sz w:val="24"/>
              <w:szCs w:val="24"/>
              <w:lang w:val="en-AU" w:eastAsia="en-AU"/>
              <w14:ligatures w14:val="standardContextual"/>
            </w:rPr>
          </w:pPr>
          <w:hyperlink w:anchor="_Toc222506218" w:history="1">
            <w:r w:rsidRPr="009567E7">
              <w:rPr>
                <w:rStyle w:val="Hyperlink"/>
                <w:noProof/>
              </w:rPr>
              <w:t>PART B</w:t>
            </w:r>
            <w:r>
              <w:rPr>
                <w:rFonts w:asciiTheme="minorHAnsi" w:eastAsiaTheme="minorEastAsia" w:hAnsiTheme="minorHAnsi" w:cstheme="minorBidi"/>
                <w:noProof/>
                <w:kern w:val="2"/>
                <w:sz w:val="24"/>
                <w:szCs w:val="24"/>
                <w:lang w:val="en-AU" w:eastAsia="en-AU"/>
                <w14:ligatures w14:val="standardContextual"/>
              </w:rPr>
              <w:tab/>
            </w:r>
            <w:r w:rsidRPr="009567E7">
              <w:rPr>
                <w:rStyle w:val="Hyperlink"/>
                <w:noProof/>
              </w:rPr>
              <w:t>FUNCTIONS OF BOARD MEMBERS</w:t>
            </w:r>
            <w:r>
              <w:rPr>
                <w:noProof/>
                <w:webHidden/>
              </w:rPr>
              <w:tab/>
            </w:r>
            <w:r>
              <w:rPr>
                <w:noProof/>
                <w:webHidden/>
              </w:rPr>
              <w:fldChar w:fldCharType="begin"/>
            </w:r>
            <w:r>
              <w:rPr>
                <w:noProof/>
                <w:webHidden/>
              </w:rPr>
              <w:instrText xml:space="preserve"> PAGEREF _Toc222506218 \h </w:instrText>
            </w:r>
            <w:r>
              <w:rPr>
                <w:noProof/>
                <w:webHidden/>
              </w:rPr>
            </w:r>
            <w:r>
              <w:rPr>
                <w:noProof/>
                <w:webHidden/>
              </w:rPr>
              <w:fldChar w:fldCharType="separate"/>
            </w:r>
            <w:r w:rsidR="0004415E">
              <w:rPr>
                <w:noProof/>
                <w:webHidden/>
              </w:rPr>
              <w:t>6</w:t>
            </w:r>
            <w:r>
              <w:rPr>
                <w:noProof/>
                <w:webHidden/>
              </w:rPr>
              <w:fldChar w:fldCharType="end"/>
            </w:r>
          </w:hyperlink>
        </w:p>
        <w:p w14:paraId="634D5B78" w14:textId="03E69BE0" w:rsidR="003C37EC" w:rsidRDefault="003C37EC" w:rsidP="00DF3B28">
          <w:pPr>
            <w:pStyle w:val="TOC1"/>
            <w:widowControl w:val="0"/>
            <w:tabs>
              <w:tab w:val="left" w:pos="1200"/>
              <w:tab w:val="right" w:leader="dot" w:pos="9016"/>
            </w:tabs>
            <w:spacing w:before="240" w:after="240"/>
            <w:rPr>
              <w:rFonts w:asciiTheme="minorHAnsi" w:eastAsiaTheme="minorEastAsia" w:hAnsiTheme="minorHAnsi" w:cstheme="minorBidi"/>
              <w:noProof/>
              <w:kern w:val="2"/>
              <w:sz w:val="24"/>
              <w:szCs w:val="24"/>
              <w:lang w:val="en-AU" w:eastAsia="en-AU"/>
              <w14:ligatures w14:val="standardContextual"/>
            </w:rPr>
          </w:pPr>
          <w:hyperlink w:anchor="_Toc222506219" w:history="1">
            <w:r w:rsidRPr="009567E7">
              <w:rPr>
                <w:rStyle w:val="Hyperlink"/>
                <w:noProof/>
              </w:rPr>
              <w:t>PART C</w:t>
            </w:r>
            <w:r>
              <w:rPr>
                <w:rFonts w:asciiTheme="minorHAnsi" w:eastAsiaTheme="minorEastAsia" w:hAnsiTheme="minorHAnsi" w:cstheme="minorBidi"/>
                <w:noProof/>
                <w:kern w:val="2"/>
                <w:sz w:val="24"/>
                <w:szCs w:val="24"/>
                <w:lang w:val="en-AU" w:eastAsia="en-AU"/>
                <w14:ligatures w14:val="standardContextual"/>
              </w:rPr>
              <w:tab/>
            </w:r>
            <w:r w:rsidRPr="009567E7">
              <w:rPr>
                <w:rStyle w:val="Hyperlink"/>
                <w:noProof/>
              </w:rPr>
              <w:t>BOARD DIVERSITY, CAPABILITY AND DEVELOPMENT</w:t>
            </w:r>
            <w:r>
              <w:rPr>
                <w:noProof/>
                <w:webHidden/>
              </w:rPr>
              <w:tab/>
            </w:r>
            <w:r>
              <w:rPr>
                <w:noProof/>
                <w:webHidden/>
              </w:rPr>
              <w:fldChar w:fldCharType="begin"/>
            </w:r>
            <w:r>
              <w:rPr>
                <w:noProof/>
                <w:webHidden/>
              </w:rPr>
              <w:instrText xml:space="preserve"> PAGEREF _Toc222506219 \h </w:instrText>
            </w:r>
            <w:r>
              <w:rPr>
                <w:noProof/>
                <w:webHidden/>
              </w:rPr>
            </w:r>
            <w:r>
              <w:rPr>
                <w:noProof/>
                <w:webHidden/>
              </w:rPr>
              <w:fldChar w:fldCharType="separate"/>
            </w:r>
            <w:r w:rsidR="0004415E">
              <w:rPr>
                <w:noProof/>
                <w:webHidden/>
              </w:rPr>
              <w:t>10</w:t>
            </w:r>
            <w:r>
              <w:rPr>
                <w:noProof/>
                <w:webHidden/>
              </w:rPr>
              <w:fldChar w:fldCharType="end"/>
            </w:r>
          </w:hyperlink>
        </w:p>
        <w:p w14:paraId="29BB0028" w14:textId="553A4F3E" w:rsidR="003C37EC" w:rsidRDefault="003C37EC" w:rsidP="00DF3B28">
          <w:pPr>
            <w:pStyle w:val="TOC1"/>
            <w:widowControl w:val="0"/>
            <w:tabs>
              <w:tab w:val="left" w:pos="1200"/>
              <w:tab w:val="right" w:leader="dot" w:pos="9016"/>
            </w:tabs>
            <w:spacing w:before="240" w:after="240"/>
            <w:rPr>
              <w:rFonts w:asciiTheme="minorHAnsi" w:eastAsiaTheme="minorEastAsia" w:hAnsiTheme="minorHAnsi" w:cstheme="minorBidi"/>
              <w:noProof/>
              <w:kern w:val="2"/>
              <w:sz w:val="24"/>
              <w:szCs w:val="24"/>
              <w:lang w:val="en-AU" w:eastAsia="en-AU"/>
              <w14:ligatures w14:val="standardContextual"/>
            </w:rPr>
          </w:pPr>
          <w:hyperlink w:anchor="_Toc222506220" w:history="1">
            <w:r w:rsidRPr="009567E7">
              <w:rPr>
                <w:rStyle w:val="Hyperlink"/>
                <w:noProof/>
              </w:rPr>
              <w:t>PART D</w:t>
            </w:r>
            <w:r>
              <w:rPr>
                <w:rFonts w:asciiTheme="minorHAnsi" w:eastAsiaTheme="minorEastAsia" w:hAnsiTheme="minorHAnsi" w:cstheme="minorBidi"/>
                <w:noProof/>
                <w:kern w:val="2"/>
                <w:sz w:val="24"/>
                <w:szCs w:val="24"/>
                <w:lang w:val="en-AU" w:eastAsia="en-AU"/>
                <w14:ligatures w14:val="standardContextual"/>
              </w:rPr>
              <w:tab/>
            </w:r>
            <w:r w:rsidRPr="009567E7">
              <w:rPr>
                <w:rStyle w:val="Hyperlink"/>
                <w:noProof/>
              </w:rPr>
              <w:t>BOARD OPERATIONS</w:t>
            </w:r>
            <w:r>
              <w:rPr>
                <w:noProof/>
                <w:webHidden/>
              </w:rPr>
              <w:tab/>
            </w:r>
            <w:r>
              <w:rPr>
                <w:noProof/>
                <w:webHidden/>
              </w:rPr>
              <w:fldChar w:fldCharType="begin"/>
            </w:r>
            <w:r>
              <w:rPr>
                <w:noProof/>
                <w:webHidden/>
              </w:rPr>
              <w:instrText xml:space="preserve"> PAGEREF _Toc222506220 \h </w:instrText>
            </w:r>
            <w:r>
              <w:rPr>
                <w:noProof/>
                <w:webHidden/>
              </w:rPr>
            </w:r>
            <w:r>
              <w:rPr>
                <w:noProof/>
                <w:webHidden/>
              </w:rPr>
              <w:fldChar w:fldCharType="separate"/>
            </w:r>
            <w:r w:rsidR="0004415E">
              <w:rPr>
                <w:noProof/>
                <w:webHidden/>
              </w:rPr>
              <w:t>11</w:t>
            </w:r>
            <w:r>
              <w:rPr>
                <w:noProof/>
                <w:webHidden/>
              </w:rPr>
              <w:fldChar w:fldCharType="end"/>
            </w:r>
          </w:hyperlink>
        </w:p>
        <w:p w14:paraId="0601D826" w14:textId="09139137" w:rsidR="003C37EC" w:rsidRDefault="003C37EC" w:rsidP="00DF3B28">
          <w:pPr>
            <w:pStyle w:val="TOC1"/>
            <w:widowControl w:val="0"/>
            <w:tabs>
              <w:tab w:val="left" w:pos="1200"/>
              <w:tab w:val="right" w:leader="dot" w:pos="9016"/>
            </w:tabs>
            <w:spacing w:before="240" w:after="240"/>
            <w:rPr>
              <w:rFonts w:asciiTheme="minorHAnsi" w:eastAsiaTheme="minorEastAsia" w:hAnsiTheme="minorHAnsi" w:cstheme="minorBidi"/>
              <w:noProof/>
              <w:kern w:val="2"/>
              <w:sz w:val="24"/>
              <w:szCs w:val="24"/>
              <w:lang w:val="en-AU" w:eastAsia="en-AU"/>
              <w14:ligatures w14:val="standardContextual"/>
            </w:rPr>
          </w:pPr>
          <w:hyperlink w:anchor="_Toc222506221" w:history="1">
            <w:r w:rsidRPr="009567E7">
              <w:rPr>
                <w:rStyle w:val="Hyperlink"/>
                <w:noProof/>
              </w:rPr>
              <w:t>PART E</w:t>
            </w:r>
            <w:r>
              <w:rPr>
                <w:rFonts w:asciiTheme="minorHAnsi" w:eastAsiaTheme="minorEastAsia" w:hAnsiTheme="minorHAnsi" w:cstheme="minorBidi"/>
                <w:noProof/>
                <w:kern w:val="2"/>
                <w:sz w:val="24"/>
                <w:szCs w:val="24"/>
                <w:lang w:val="en-AU" w:eastAsia="en-AU"/>
                <w14:ligatures w14:val="standardContextual"/>
              </w:rPr>
              <w:tab/>
            </w:r>
            <w:r w:rsidRPr="009567E7">
              <w:rPr>
                <w:rStyle w:val="Hyperlink"/>
                <w:noProof/>
              </w:rPr>
              <w:t>BOARD CODE OF CONDUCT</w:t>
            </w:r>
            <w:r>
              <w:rPr>
                <w:noProof/>
                <w:webHidden/>
              </w:rPr>
              <w:tab/>
            </w:r>
            <w:r>
              <w:rPr>
                <w:noProof/>
                <w:webHidden/>
              </w:rPr>
              <w:fldChar w:fldCharType="begin"/>
            </w:r>
            <w:r>
              <w:rPr>
                <w:noProof/>
                <w:webHidden/>
              </w:rPr>
              <w:instrText xml:space="preserve"> PAGEREF _Toc222506221 \h </w:instrText>
            </w:r>
            <w:r>
              <w:rPr>
                <w:noProof/>
                <w:webHidden/>
              </w:rPr>
            </w:r>
            <w:r>
              <w:rPr>
                <w:noProof/>
                <w:webHidden/>
              </w:rPr>
              <w:fldChar w:fldCharType="separate"/>
            </w:r>
            <w:r w:rsidR="0004415E">
              <w:rPr>
                <w:noProof/>
                <w:webHidden/>
              </w:rPr>
              <w:t>12</w:t>
            </w:r>
            <w:r>
              <w:rPr>
                <w:noProof/>
                <w:webHidden/>
              </w:rPr>
              <w:fldChar w:fldCharType="end"/>
            </w:r>
          </w:hyperlink>
        </w:p>
        <w:p w14:paraId="0FCDE693" w14:textId="01C90A6F" w:rsidR="003C37EC" w:rsidRDefault="003C37EC" w:rsidP="00DF3B28">
          <w:pPr>
            <w:pStyle w:val="TOC1"/>
            <w:widowControl w:val="0"/>
            <w:tabs>
              <w:tab w:val="left" w:pos="1200"/>
              <w:tab w:val="right" w:leader="dot" w:pos="9016"/>
            </w:tabs>
            <w:spacing w:before="240" w:after="240"/>
            <w:rPr>
              <w:rFonts w:asciiTheme="minorHAnsi" w:eastAsiaTheme="minorEastAsia" w:hAnsiTheme="minorHAnsi" w:cstheme="minorBidi"/>
              <w:noProof/>
              <w:kern w:val="2"/>
              <w:sz w:val="24"/>
              <w:szCs w:val="24"/>
              <w:lang w:val="en-AU" w:eastAsia="en-AU"/>
              <w14:ligatures w14:val="standardContextual"/>
            </w:rPr>
          </w:pPr>
          <w:hyperlink w:anchor="_Toc222506222" w:history="1">
            <w:r w:rsidRPr="009567E7">
              <w:rPr>
                <w:rStyle w:val="Hyperlink"/>
                <w:noProof/>
              </w:rPr>
              <w:t>PART F</w:t>
            </w:r>
            <w:r>
              <w:rPr>
                <w:rFonts w:asciiTheme="minorHAnsi" w:eastAsiaTheme="minorEastAsia" w:hAnsiTheme="minorHAnsi" w:cstheme="minorBidi"/>
                <w:noProof/>
                <w:kern w:val="2"/>
                <w:sz w:val="24"/>
                <w:szCs w:val="24"/>
                <w:lang w:val="en-AU" w:eastAsia="en-AU"/>
                <w14:ligatures w14:val="standardContextual"/>
              </w:rPr>
              <w:tab/>
            </w:r>
            <w:r w:rsidRPr="009567E7">
              <w:rPr>
                <w:rStyle w:val="Hyperlink"/>
                <w:noProof/>
              </w:rPr>
              <w:t>POSITION DESCRIPTIONS FOR BOARD MEMBERS, CHAIR AND DEPUTY CHAIR</w:t>
            </w:r>
            <w:r>
              <w:rPr>
                <w:noProof/>
                <w:webHidden/>
              </w:rPr>
              <w:tab/>
            </w:r>
            <w:r w:rsidR="00C86E49">
              <w:rPr>
                <w:noProof/>
                <w:webHidden/>
              </w:rPr>
              <w:tab/>
            </w:r>
            <w:r>
              <w:rPr>
                <w:noProof/>
                <w:webHidden/>
              </w:rPr>
              <w:fldChar w:fldCharType="begin"/>
            </w:r>
            <w:r>
              <w:rPr>
                <w:noProof/>
                <w:webHidden/>
              </w:rPr>
              <w:instrText xml:space="preserve"> PAGEREF _Toc222506222 \h </w:instrText>
            </w:r>
            <w:r>
              <w:rPr>
                <w:noProof/>
                <w:webHidden/>
              </w:rPr>
            </w:r>
            <w:r>
              <w:rPr>
                <w:noProof/>
                <w:webHidden/>
              </w:rPr>
              <w:fldChar w:fldCharType="separate"/>
            </w:r>
            <w:r w:rsidR="0004415E">
              <w:rPr>
                <w:noProof/>
                <w:webHidden/>
              </w:rPr>
              <w:t>15</w:t>
            </w:r>
            <w:r>
              <w:rPr>
                <w:noProof/>
                <w:webHidden/>
              </w:rPr>
              <w:fldChar w:fldCharType="end"/>
            </w:r>
          </w:hyperlink>
        </w:p>
        <w:p w14:paraId="691354CA" w14:textId="43A94BFD" w:rsidR="003C37EC" w:rsidRDefault="003C37EC" w:rsidP="00DF3B28">
          <w:pPr>
            <w:pStyle w:val="TOC1"/>
            <w:widowControl w:val="0"/>
            <w:tabs>
              <w:tab w:val="left" w:pos="1200"/>
              <w:tab w:val="right" w:leader="dot" w:pos="9016"/>
            </w:tabs>
            <w:spacing w:before="240" w:after="240"/>
            <w:rPr>
              <w:rFonts w:asciiTheme="minorHAnsi" w:eastAsiaTheme="minorEastAsia" w:hAnsiTheme="minorHAnsi" w:cstheme="minorBidi"/>
              <w:noProof/>
              <w:kern w:val="2"/>
              <w:sz w:val="24"/>
              <w:szCs w:val="24"/>
              <w:lang w:val="en-AU" w:eastAsia="en-AU"/>
              <w14:ligatures w14:val="standardContextual"/>
            </w:rPr>
          </w:pPr>
          <w:hyperlink w:anchor="_Toc222506223" w:history="1">
            <w:r w:rsidRPr="009567E7">
              <w:rPr>
                <w:rStyle w:val="Hyperlink"/>
                <w:noProof/>
              </w:rPr>
              <w:t>PART G</w:t>
            </w:r>
            <w:r>
              <w:rPr>
                <w:rFonts w:asciiTheme="minorHAnsi" w:eastAsiaTheme="minorEastAsia" w:hAnsiTheme="minorHAnsi" w:cstheme="minorBidi"/>
                <w:noProof/>
                <w:kern w:val="2"/>
                <w:sz w:val="24"/>
                <w:szCs w:val="24"/>
                <w:lang w:val="en-AU" w:eastAsia="en-AU"/>
                <w14:ligatures w14:val="standardContextual"/>
              </w:rPr>
              <w:tab/>
            </w:r>
            <w:r w:rsidRPr="009567E7">
              <w:rPr>
                <w:rStyle w:val="Hyperlink"/>
                <w:noProof/>
              </w:rPr>
              <w:t>AUDIT AND RISK COMMITTEE</w:t>
            </w:r>
            <w:r>
              <w:rPr>
                <w:noProof/>
                <w:webHidden/>
              </w:rPr>
              <w:tab/>
            </w:r>
            <w:r>
              <w:rPr>
                <w:noProof/>
                <w:webHidden/>
              </w:rPr>
              <w:fldChar w:fldCharType="begin"/>
            </w:r>
            <w:r>
              <w:rPr>
                <w:noProof/>
                <w:webHidden/>
              </w:rPr>
              <w:instrText xml:space="preserve"> PAGEREF _Toc222506223 \h </w:instrText>
            </w:r>
            <w:r>
              <w:rPr>
                <w:noProof/>
                <w:webHidden/>
              </w:rPr>
            </w:r>
            <w:r>
              <w:rPr>
                <w:noProof/>
                <w:webHidden/>
              </w:rPr>
              <w:fldChar w:fldCharType="separate"/>
            </w:r>
            <w:r w:rsidR="0004415E">
              <w:rPr>
                <w:noProof/>
                <w:webHidden/>
              </w:rPr>
              <w:t>16</w:t>
            </w:r>
            <w:r>
              <w:rPr>
                <w:noProof/>
                <w:webHidden/>
              </w:rPr>
              <w:fldChar w:fldCharType="end"/>
            </w:r>
          </w:hyperlink>
        </w:p>
        <w:p w14:paraId="25A8BCD9" w14:textId="4D814C98" w:rsidR="003C37EC" w:rsidRDefault="003C37EC" w:rsidP="00DF3B28">
          <w:pPr>
            <w:pStyle w:val="TOC1"/>
            <w:widowControl w:val="0"/>
            <w:tabs>
              <w:tab w:val="left" w:pos="1200"/>
              <w:tab w:val="right" w:leader="dot" w:pos="9016"/>
            </w:tabs>
            <w:spacing w:before="240" w:after="240"/>
            <w:rPr>
              <w:rFonts w:asciiTheme="minorHAnsi" w:eastAsiaTheme="minorEastAsia" w:hAnsiTheme="minorHAnsi" w:cstheme="minorBidi"/>
              <w:noProof/>
              <w:kern w:val="2"/>
              <w:sz w:val="24"/>
              <w:szCs w:val="24"/>
              <w:lang w:val="en-AU" w:eastAsia="en-AU"/>
              <w14:ligatures w14:val="standardContextual"/>
            </w:rPr>
          </w:pPr>
          <w:hyperlink w:anchor="_Toc222506224" w:history="1">
            <w:r w:rsidRPr="009567E7">
              <w:rPr>
                <w:rStyle w:val="Hyperlink"/>
                <w:noProof/>
              </w:rPr>
              <w:t>PART H</w:t>
            </w:r>
            <w:r>
              <w:rPr>
                <w:rFonts w:asciiTheme="minorHAnsi" w:eastAsiaTheme="minorEastAsia" w:hAnsiTheme="minorHAnsi" w:cstheme="minorBidi"/>
                <w:noProof/>
                <w:kern w:val="2"/>
                <w:sz w:val="24"/>
                <w:szCs w:val="24"/>
                <w:lang w:val="en-AU" w:eastAsia="en-AU"/>
                <w14:ligatures w14:val="standardContextual"/>
              </w:rPr>
              <w:tab/>
            </w:r>
            <w:r w:rsidRPr="009567E7">
              <w:rPr>
                <w:rStyle w:val="Hyperlink"/>
                <w:noProof/>
              </w:rPr>
              <w:t>PUBLICATION AND REVIEW OF CHARTER</w:t>
            </w:r>
            <w:r>
              <w:rPr>
                <w:noProof/>
                <w:webHidden/>
              </w:rPr>
              <w:tab/>
            </w:r>
            <w:r>
              <w:rPr>
                <w:noProof/>
                <w:webHidden/>
              </w:rPr>
              <w:fldChar w:fldCharType="begin"/>
            </w:r>
            <w:r>
              <w:rPr>
                <w:noProof/>
                <w:webHidden/>
              </w:rPr>
              <w:instrText xml:space="preserve"> PAGEREF _Toc222506224 \h </w:instrText>
            </w:r>
            <w:r>
              <w:rPr>
                <w:noProof/>
                <w:webHidden/>
              </w:rPr>
            </w:r>
            <w:r>
              <w:rPr>
                <w:noProof/>
                <w:webHidden/>
              </w:rPr>
              <w:fldChar w:fldCharType="separate"/>
            </w:r>
            <w:r w:rsidR="0004415E">
              <w:rPr>
                <w:noProof/>
                <w:webHidden/>
              </w:rPr>
              <w:t>22</w:t>
            </w:r>
            <w:r>
              <w:rPr>
                <w:noProof/>
                <w:webHidden/>
              </w:rPr>
              <w:fldChar w:fldCharType="end"/>
            </w:r>
          </w:hyperlink>
        </w:p>
        <w:p w14:paraId="1D6C7D47" w14:textId="77777777" w:rsidR="005A6477" w:rsidRPr="0086134E" w:rsidRDefault="005A6477" w:rsidP="00DF3B28">
          <w:pPr>
            <w:widowControl w:val="0"/>
            <w:spacing w:before="240" w:after="240"/>
          </w:pPr>
          <w:r>
            <w:rPr>
              <w:b/>
              <w:bCs/>
              <w:noProof/>
            </w:rPr>
            <w:fldChar w:fldCharType="end"/>
          </w:r>
        </w:p>
      </w:sdtContent>
    </w:sdt>
    <w:p w14:paraId="660EC330" w14:textId="77777777" w:rsidR="005A6477" w:rsidRPr="00D24F84" w:rsidRDefault="005A6477" w:rsidP="005A6477">
      <w:pPr>
        <w:spacing w:after="160" w:line="259" w:lineRule="auto"/>
        <w:rPr>
          <w:b/>
          <w:bCs/>
          <w:sz w:val="24"/>
          <w:szCs w:val="24"/>
        </w:rPr>
      </w:pPr>
      <w:bookmarkStart w:id="0" w:name="_Toc384991348"/>
      <w:r w:rsidRPr="00D24F84">
        <w:rPr>
          <w:sz w:val="24"/>
          <w:szCs w:val="24"/>
        </w:rPr>
        <w:br w:type="page"/>
      </w:r>
    </w:p>
    <w:p w14:paraId="749195C8" w14:textId="75F4AAF4" w:rsidR="005A6477" w:rsidRPr="004F7A2F" w:rsidRDefault="005A6477" w:rsidP="00A94C5D">
      <w:pPr>
        <w:pStyle w:val="Heading1"/>
      </w:pPr>
      <w:bookmarkStart w:id="1" w:name="_Toc222506216"/>
      <w:r w:rsidRPr="004F7A2F">
        <w:lastRenderedPageBreak/>
        <w:t>INTRODUCTION</w:t>
      </w:r>
      <w:bookmarkEnd w:id="0"/>
      <w:bookmarkEnd w:id="1"/>
    </w:p>
    <w:p w14:paraId="102C1CDC" w14:textId="77777777" w:rsidR="005A6477" w:rsidRPr="003455E4" w:rsidRDefault="005A6477" w:rsidP="00A94C5D">
      <w:pPr>
        <w:spacing w:line="240" w:lineRule="auto"/>
        <w:rPr>
          <w:sz w:val="24"/>
          <w:szCs w:val="24"/>
        </w:rPr>
      </w:pPr>
      <w:r w:rsidRPr="003455E4">
        <w:rPr>
          <w:sz w:val="24"/>
          <w:szCs w:val="24"/>
        </w:rPr>
        <w:t>The Board of the Cultural Facilities Corporation (CFC) promotes, and is responsible for good governance of, the CFC.</w:t>
      </w:r>
    </w:p>
    <w:p w14:paraId="075BD980" w14:textId="77777777" w:rsidR="005A6477" w:rsidRPr="003455E4" w:rsidRDefault="005A6477" w:rsidP="00A94C5D">
      <w:pPr>
        <w:spacing w:line="240" w:lineRule="auto"/>
        <w:rPr>
          <w:sz w:val="24"/>
          <w:szCs w:val="24"/>
        </w:rPr>
      </w:pPr>
      <w:r w:rsidRPr="003455E4">
        <w:rPr>
          <w:sz w:val="24"/>
          <w:szCs w:val="24"/>
        </w:rPr>
        <w:t xml:space="preserve">This Board Charter sets out the framework within which the Board operates, and the Board’s role, composition and responsibilities. </w:t>
      </w:r>
    </w:p>
    <w:p w14:paraId="69B3B21A" w14:textId="0CD04C1E" w:rsidR="005A6477" w:rsidRPr="003455E4" w:rsidRDefault="005A6477" w:rsidP="00A94C5D">
      <w:pPr>
        <w:spacing w:line="240" w:lineRule="auto"/>
        <w:rPr>
          <w:rFonts w:cs="Arial"/>
          <w:sz w:val="24"/>
          <w:szCs w:val="24"/>
        </w:rPr>
      </w:pPr>
      <w:r w:rsidRPr="003455E4">
        <w:rPr>
          <w:sz w:val="24"/>
          <w:szCs w:val="24"/>
        </w:rPr>
        <w:t>The CFC’s system of governance is intended to ensure the strategic leadership of the organisation and the effective oversight by the Board of management</w:t>
      </w:r>
      <w:r w:rsidRPr="003455E4">
        <w:rPr>
          <w:rFonts w:cs="Arial"/>
          <w:sz w:val="24"/>
          <w:szCs w:val="24"/>
        </w:rPr>
        <w:t>, in order to:</w:t>
      </w:r>
    </w:p>
    <w:p w14:paraId="2DC48EE6" w14:textId="77777777" w:rsidR="005A6477" w:rsidRPr="003455E4" w:rsidRDefault="005A6477" w:rsidP="00A94C5D">
      <w:pPr>
        <w:pStyle w:val="ListParagraph"/>
        <w:numPr>
          <w:ilvl w:val="0"/>
          <w:numId w:val="9"/>
        </w:numPr>
        <w:spacing w:after="0" w:line="240" w:lineRule="auto"/>
        <w:rPr>
          <w:rFonts w:cs="Arial"/>
          <w:bCs/>
          <w:sz w:val="24"/>
          <w:szCs w:val="24"/>
        </w:rPr>
      </w:pPr>
      <w:r w:rsidRPr="003455E4">
        <w:rPr>
          <w:rFonts w:cs="Arial"/>
          <w:sz w:val="24"/>
          <w:szCs w:val="24"/>
        </w:rPr>
        <w:t>ensure the CFC achieves its mission and purpose;</w:t>
      </w:r>
    </w:p>
    <w:p w14:paraId="68AAE645" w14:textId="77777777" w:rsidR="005A6477" w:rsidRPr="003455E4" w:rsidRDefault="005A6477" w:rsidP="00A94C5D">
      <w:pPr>
        <w:pStyle w:val="ListParagraph"/>
        <w:numPr>
          <w:ilvl w:val="0"/>
          <w:numId w:val="9"/>
        </w:numPr>
        <w:spacing w:after="0" w:line="240" w:lineRule="auto"/>
        <w:rPr>
          <w:rFonts w:cs="Arial"/>
          <w:bCs/>
          <w:sz w:val="24"/>
          <w:szCs w:val="24"/>
        </w:rPr>
      </w:pPr>
      <w:r w:rsidRPr="003455E4">
        <w:rPr>
          <w:rFonts w:cs="Arial"/>
          <w:sz w:val="24"/>
          <w:szCs w:val="24"/>
        </w:rPr>
        <w:t>enhance organisational performance;</w:t>
      </w:r>
    </w:p>
    <w:p w14:paraId="7F50C14D" w14:textId="77777777" w:rsidR="005A6477" w:rsidRPr="003455E4" w:rsidRDefault="005A6477" w:rsidP="00A94C5D">
      <w:pPr>
        <w:pStyle w:val="ListParagraph"/>
        <w:numPr>
          <w:ilvl w:val="0"/>
          <w:numId w:val="9"/>
        </w:numPr>
        <w:spacing w:after="0" w:line="240" w:lineRule="auto"/>
        <w:rPr>
          <w:rFonts w:cs="Arial"/>
          <w:bCs/>
          <w:sz w:val="24"/>
          <w:szCs w:val="24"/>
        </w:rPr>
      </w:pPr>
      <w:r w:rsidRPr="003455E4">
        <w:rPr>
          <w:rFonts w:cs="Arial"/>
          <w:sz w:val="24"/>
          <w:szCs w:val="24"/>
        </w:rPr>
        <w:t>understand and manage risks to minimise negative consequences and maximise opportunities;</w:t>
      </w:r>
    </w:p>
    <w:p w14:paraId="581497D0" w14:textId="77777777" w:rsidR="005A6477" w:rsidRPr="003455E4" w:rsidRDefault="005A6477" w:rsidP="00A94C5D">
      <w:pPr>
        <w:pStyle w:val="ListParagraph"/>
        <w:numPr>
          <w:ilvl w:val="0"/>
          <w:numId w:val="9"/>
        </w:numPr>
        <w:spacing w:after="0" w:line="240" w:lineRule="auto"/>
        <w:rPr>
          <w:rFonts w:cs="Arial"/>
          <w:bCs/>
          <w:sz w:val="24"/>
          <w:szCs w:val="24"/>
        </w:rPr>
      </w:pPr>
      <w:r w:rsidRPr="003455E4">
        <w:rPr>
          <w:rFonts w:cs="Arial"/>
          <w:sz w:val="24"/>
          <w:szCs w:val="24"/>
        </w:rPr>
        <w:t>strengthen stakeholder confidence;</w:t>
      </w:r>
    </w:p>
    <w:p w14:paraId="2910F5AF" w14:textId="77777777" w:rsidR="005A6477" w:rsidRPr="003455E4" w:rsidRDefault="005A6477" w:rsidP="00A94C5D">
      <w:pPr>
        <w:pStyle w:val="ListParagraph"/>
        <w:numPr>
          <w:ilvl w:val="0"/>
          <w:numId w:val="9"/>
        </w:numPr>
        <w:spacing w:after="0" w:line="240" w:lineRule="auto"/>
        <w:rPr>
          <w:rFonts w:cs="Arial"/>
          <w:sz w:val="24"/>
          <w:szCs w:val="24"/>
        </w:rPr>
      </w:pPr>
      <w:r w:rsidRPr="003455E4">
        <w:rPr>
          <w:rFonts w:cs="Arial"/>
          <w:sz w:val="24"/>
          <w:szCs w:val="24"/>
        </w:rPr>
        <w:t>enhance the CFC’s public reputation through enhanced transparency and accountability; and</w:t>
      </w:r>
    </w:p>
    <w:p w14:paraId="4FB741B1" w14:textId="2CFBD275" w:rsidR="005A6477" w:rsidRPr="004F7A2F" w:rsidRDefault="005A6477" w:rsidP="00A94C5D">
      <w:pPr>
        <w:pStyle w:val="ListParagraph"/>
        <w:numPr>
          <w:ilvl w:val="0"/>
          <w:numId w:val="9"/>
        </w:numPr>
        <w:spacing w:line="240" w:lineRule="auto"/>
        <w:ind w:left="714" w:hanging="357"/>
        <w:rPr>
          <w:rFonts w:cs="Arial"/>
          <w:sz w:val="24"/>
          <w:szCs w:val="24"/>
        </w:rPr>
      </w:pPr>
      <w:r w:rsidRPr="003455E4">
        <w:rPr>
          <w:rFonts w:cs="Arial"/>
          <w:sz w:val="24"/>
          <w:szCs w:val="24"/>
        </w:rPr>
        <w:t>oversee the way in which the CFC is discharging its legal, stakeholder and ethical obligations.</w:t>
      </w:r>
    </w:p>
    <w:p w14:paraId="44600F33" w14:textId="74E4E91F" w:rsidR="005A6477" w:rsidRPr="003455E4" w:rsidRDefault="005A6477" w:rsidP="00A94C5D">
      <w:pPr>
        <w:spacing w:line="240" w:lineRule="auto"/>
        <w:rPr>
          <w:rFonts w:cs="Arial"/>
          <w:sz w:val="24"/>
          <w:szCs w:val="24"/>
        </w:rPr>
      </w:pPr>
      <w:r w:rsidRPr="003455E4">
        <w:rPr>
          <w:rFonts w:cs="Arial"/>
          <w:sz w:val="24"/>
          <w:szCs w:val="24"/>
        </w:rPr>
        <w:t>As a statutory enterprise of the ACT Government, the CFC operates within a strong governance framework established by the government.  The key pieces of legislation and government documents are:</w:t>
      </w:r>
    </w:p>
    <w:p w14:paraId="3433E095" w14:textId="2E04C622" w:rsidR="005A6477" w:rsidRPr="003455E4" w:rsidRDefault="005A6477" w:rsidP="00A94C5D">
      <w:pPr>
        <w:pStyle w:val="ListParagraph"/>
        <w:numPr>
          <w:ilvl w:val="0"/>
          <w:numId w:val="8"/>
        </w:numPr>
        <w:spacing w:after="0" w:line="240" w:lineRule="auto"/>
        <w:rPr>
          <w:rFonts w:cs="Arial"/>
          <w:sz w:val="24"/>
          <w:szCs w:val="24"/>
        </w:rPr>
      </w:pPr>
      <w:r w:rsidRPr="003455E4">
        <w:rPr>
          <w:rFonts w:cs="Arial"/>
          <w:sz w:val="24"/>
          <w:szCs w:val="24"/>
        </w:rPr>
        <w:t xml:space="preserve">the </w:t>
      </w:r>
      <w:r w:rsidRPr="003455E4">
        <w:rPr>
          <w:rFonts w:cs="Arial"/>
          <w:i/>
          <w:sz w:val="24"/>
          <w:szCs w:val="24"/>
        </w:rPr>
        <w:t>Financial Management Act 1996</w:t>
      </w:r>
      <w:r w:rsidRPr="003455E4">
        <w:rPr>
          <w:rFonts w:cs="Arial"/>
          <w:sz w:val="24"/>
          <w:szCs w:val="24"/>
        </w:rPr>
        <w:t xml:space="preserve"> Part 9, Divisions 9.1 – 9.5 (Governance of Territory Authorities)</w:t>
      </w:r>
      <w:r w:rsidR="004F7A2F">
        <w:rPr>
          <w:rFonts w:cs="Arial"/>
          <w:sz w:val="24"/>
          <w:szCs w:val="24"/>
        </w:rPr>
        <w:t>;</w:t>
      </w:r>
    </w:p>
    <w:p w14:paraId="453B91CA" w14:textId="2BD5CD2C" w:rsidR="005A6477" w:rsidRPr="003455E4" w:rsidRDefault="005A6477" w:rsidP="00A94C5D">
      <w:pPr>
        <w:pStyle w:val="ListParagraph"/>
        <w:numPr>
          <w:ilvl w:val="0"/>
          <w:numId w:val="8"/>
        </w:numPr>
        <w:spacing w:after="0" w:line="240" w:lineRule="auto"/>
        <w:rPr>
          <w:rFonts w:cs="Arial"/>
          <w:sz w:val="24"/>
          <w:szCs w:val="24"/>
        </w:rPr>
      </w:pPr>
      <w:r w:rsidRPr="003455E4">
        <w:rPr>
          <w:rFonts w:cs="Arial"/>
          <w:sz w:val="24"/>
          <w:szCs w:val="24"/>
        </w:rPr>
        <w:t xml:space="preserve">the </w:t>
      </w:r>
      <w:r w:rsidRPr="003455E4">
        <w:rPr>
          <w:rFonts w:cs="Arial"/>
          <w:i/>
          <w:sz w:val="24"/>
          <w:szCs w:val="24"/>
        </w:rPr>
        <w:t>Cultural Facilities Corporation Act 1997</w:t>
      </w:r>
      <w:r w:rsidR="004F7A2F">
        <w:rPr>
          <w:rFonts w:cs="Arial"/>
          <w:sz w:val="24"/>
          <w:szCs w:val="24"/>
        </w:rPr>
        <w:t>;</w:t>
      </w:r>
    </w:p>
    <w:p w14:paraId="1954CE2C" w14:textId="442CE0A2" w:rsidR="005A6477" w:rsidRPr="003455E4" w:rsidRDefault="005A6477" w:rsidP="00A94C5D">
      <w:pPr>
        <w:pStyle w:val="ListParagraph"/>
        <w:numPr>
          <w:ilvl w:val="0"/>
          <w:numId w:val="8"/>
        </w:numPr>
        <w:spacing w:after="0" w:line="240" w:lineRule="auto"/>
        <w:rPr>
          <w:rFonts w:cs="Arial"/>
          <w:sz w:val="24"/>
          <w:szCs w:val="24"/>
        </w:rPr>
      </w:pPr>
      <w:r w:rsidRPr="003455E4">
        <w:rPr>
          <w:rFonts w:cs="Arial"/>
          <w:sz w:val="24"/>
          <w:szCs w:val="24"/>
        </w:rPr>
        <w:t xml:space="preserve">the </w:t>
      </w:r>
      <w:r w:rsidRPr="003455E4">
        <w:rPr>
          <w:rFonts w:cs="Arial"/>
          <w:i/>
          <w:sz w:val="24"/>
          <w:szCs w:val="24"/>
        </w:rPr>
        <w:t>Public Sector Management Act 1994</w:t>
      </w:r>
      <w:r w:rsidR="004F7A2F" w:rsidRPr="004F7A2F">
        <w:rPr>
          <w:rFonts w:cs="Arial"/>
          <w:iCs/>
          <w:sz w:val="24"/>
          <w:szCs w:val="24"/>
        </w:rPr>
        <w:t>;</w:t>
      </w:r>
    </w:p>
    <w:p w14:paraId="65763504" w14:textId="68EFC8D7" w:rsidR="005A6477" w:rsidRPr="003455E4" w:rsidRDefault="005A6477" w:rsidP="00A94C5D">
      <w:pPr>
        <w:pStyle w:val="ListParagraph"/>
        <w:numPr>
          <w:ilvl w:val="0"/>
          <w:numId w:val="8"/>
        </w:numPr>
        <w:spacing w:after="0" w:line="240" w:lineRule="auto"/>
        <w:rPr>
          <w:rFonts w:cs="Arial"/>
          <w:sz w:val="24"/>
          <w:szCs w:val="24"/>
        </w:rPr>
      </w:pPr>
      <w:r w:rsidRPr="003455E4">
        <w:rPr>
          <w:rFonts w:cs="Arial"/>
          <w:sz w:val="24"/>
          <w:szCs w:val="24"/>
        </w:rPr>
        <w:t>the ACT Government Service Code of Conduct</w:t>
      </w:r>
      <w:r w:rsidR="004F7A2F">
        <w:rPr>
          <w:rFonts w:cs="Arial"/>
          <w:sz w:val="24"/>
          <w:szCs w:val="24"/>
        </w:rPr>
        <w:t>; and</w:t>
      </w:r>
    </w:p>
    <w:p w14:paraId="691CE5FC" w14:textId="5C588115" w:rsidR="005A6477" w:rsidRPr="004F7A2F" w:rsidRDefault="005A6477" w:rsidP="00A94C5D">
      <w:pPr>
        <w:pStyle w:val="ListParagraph"/>
        <w:numPr>
          <w:ilvl w:val="0"/>
          <w:numId w:val="9"/>
        </w:numPr>
        <w:spacing w:line="240" w:lineRule="auto"/>
        <w:ind w:left="714" w:hanging="357"/>
        <w:rPr>
          <w:rFonts w:cs="Arial"/>
          <w:sz w:val="24"/>
          <w:szCs w:val="24"/>
        </w:rPr>
      </w:pPr>
      <w:r w:rsidRPr="003455E4">
        <w:rPr>
          <w:rFonts w:cs="Arial"/>
          <w:sz w:val="24"/>
          <w:szCs w:val="24"/>
        </w:rPr>
        <w:t>the ACT Government Service Performance Framework</w:t>
      </w:r>
      <w:r w:rsidR="004F7A2F">
        <w:rPr>
          <w:rFonts w:cs="Arial"/>
          <w:sz w:val="24"/>
          <w:szCs w:val="24"/>
        </w:rPr>
        <w:t>.</w:t>
      </w:r>
    </w:p>
    <w:p w14:paraId="38F7C458" w14:textId="4A5CE5FC" w:rsidR="005A6477" w:rsidRPr="004F7A2F" w:rsidRDefault="005A6477" w:rsidP="00A94C5D">
      <w:pPr>
        <w:spacing w:line="240" w:lineRule="auto"/>
        <w:rPr>
          <w:rFonts w:cs="Arial"/>
          <w:sz w:val="24"/>
          <w:szCs w:val="24"/>
        </w:rPr>
      </w:pPr>
      <w:r w:rsidRPr="003455E4">
        <w:rPr>
          <w:rFonts w:cs="Arial"/>
          <w:sz w:val="24"/>
          <w:szCs w:val="24"/>
        </w:rPr>
        <w:t xml:space="preserve">Strong organisational governance is also guided by a number of CFC plans and statements including </w:t>
      </w:r>
      <w:r w:rsidRPr="003455E4">
        <w:rPr>
          <w:bCs/>
          <w:sz w:val="24"/>
          <w:szCs w:val="24"/>
        </w:rPr>
        <w:t>long-term Strategic Plans, and annual Corporate Plans and Statements of Intent based on the Strategic Plans.</w:t>
      </w:r>
    </w:p>
    <w:p w14:paraId="34731184" w14:textId="4692375D" w:rsidR="005A6477" w:rsidRPr="0095586F" w:rsidRDefault="0095586F" w:rsidP="0095586F">
      <w:pPr>
        <w:spacing w:line="240" w:lineRule="auto"/>
        <w:rPr>
          <w:sz w:val="24"/>
          <w:szCs w:val="24"/>
        </w:rPr>
      </w:pPr>
      <w:r w:rsidRPr="003455E4">
        <w:rPr>
          <w:sz w:val="24"/>
          <w:szCs w:val="24"/>
        </w:rPr>
        <w:t xml:space="preserve">The CFC’s financial and risk management </w:t>
      </w:r>
      <w:r w:rsidRPr="0095586F">
        <w:rPr>
          <w:sz w:val="24"/>
          <w:szCs w:val="24"/>
        </w:rPr>
        <w:t xml:space="preserve">is guided by the CFC’s Risk Appetite Statement, Risk Management Framework and Policy, Risk Management Plan and other policies and procedures for specific risks. The effectiveness of risk management </w:t>
      </w:r>
      <w:r w:rsidRPr="003455E4">
        <w:rPr>
          <w:sz w:val="24"/>
          <w:szCs w:val="24"/>
        </w:rPr>
        <w:t xml:space="preserve">is </w:t>
      </w:r>
      <w:r>
        <w:rPr>
          <w:sz w:val="24"/>
          <w:szCs w:val="24"/>
        </w:rPr>
        <w:t>monitored by</w:t>
      </w:r>
      <w:r w:rsidRPr="003455E4">
        <w:rPr>
          <w:sz w:val="24"/>
          <w:szCs w:val="24"/>
        </w:rPr>
        <w:t xml:space="preserve"> the work of the </w:t>
      </w:r>
      <w:r w:rsidRPr="0095586F">
        <w:rPr>
          <w:sz w:val="24"/>
          <w:szCs w:val="24"/>
        </w:rPr>
        <w:t>Audit and Risk Committee of the Board, internal and external audits and quality assurance programs</w:t>
      </w:r>
    </w:p>
    <w:p w14:paraId="3D73D144" w14:textId="77777777" w:rsidR="005A6477" w:rsidRPr="00D24F84" w:rsidRDefault="005A6477" w:rsidP="005A6477">
      <w:pPr>
        <w:rPr>
          <w:rFonts w:cs="Arial"/>
        </w:rPr>
      </w:pPr>
    </w:p>
    <w:p w14:paraId="1F2FEF27" w14:textId="77777777" w:rsidR="005A6477" w:rsidRPr="00D24F84" w:rsidRDefault="005A6477" w:rsidP="005A6477">
      <w:pPr>
        <w:spacing w:after="160" w:line="259" w:lineRule="auto"/>
        <w:rPr>
          <w:b/>
          <w:sz w:val="24"/>
          <w:szCs w:val="24"/>
        </w:rPr>
      </w:pPr>
      <w:bookmarkStart w:id="2" w:name="_Toc384991349"/>
      <w:r w:rsidRPr="00D24F84">
        <w:rPr>
          <w:b/>
          <w:sz w:val="24"/>
          <w:szCs w:val="24"/>
        </w:rPr>
        <w:br w:type="page"/>
      </w:r>
    </w:p>
    <w:p w14:paraId="65263441" w14:textId="7AFA6A51" w:rsidR="005A6477" w:rsidRPr="00A94C5D" w:rsidRDefault="005A6477" w:rsidP="00A94C5D">
      <w:pPr>
        <w:pStyle w:val="Heading1"/>
      </w:pPr>
      <w:bookmarkStart w:id="3" w:name="_Toc222506217"/>
      <w:r w:rsidRPr="00A94C5D">
        <w:lastRenderedPageBreak/>
        <w:t>PART A</w:t>
      </w:r>
      <w:r w:rsidRPr="00A94C5D">
        <w:tab/>
        <w:t>BOARD RESPONSIBILITIES</w:t>
      </w:r>
      <w:bookmarkEnd w:id="2"/>
      <w:r w:rsidRPr="00A94C5D">
        <w:t xml:space="preserve"> AND FUNCTIONS</w:t>
      </w:r>
      <w:bookmarkEnd w:id="3"/>
    </w:p>
    <w:p w14:paraId="3B981ADA" w14:textId="73CD8C39" w:rsidR="005A6477" w:rsidRPr="00A94C5D" w:rsidRDefault="005A6477" w:rsidP="00A94C5D">
      <w:pPr>
        <w:spacing w:line="240" w:lineRule="auto"/>
        <w:ind w:left="720" w:hanging="720"/>
        <w:rPr>
          <w:rFonts w:cstheme="minorHAnsi"/>
          <w:b/>
          <w:bCs/>
          <w:sz w:val="24"/>
          <w:szCs w:val="24"/>
        </w:rPr>
      </w:pPr>
      <w:r w:rsidRPr="00A94C5D">
        <w:rPr>
          <w:rFonts w:cstheme="minorHAnsi"/>
          <w:b/>
          <w:bCs/>
          <w:sz w:val="24"/>
          <w:szCs w:val="24"/>
        </w:rPr>
        <w:t>A1.</w:t>
      </w:r>
      <w:r w:rsidRPr="00A94C5D">
        <w:rPr>
          <w:rFonts w:cstheme="minorHAnsi"/>
          <w:b/>
          <w:bCs/>
          <w:sz w:val="24"/>
          <w:szCs w:val="24"/>
        </w:rPr>
        <w:tab/>
        <w:t>Responsibilities and functions under ACT legislation</w:t>
      </w:r>
    </w:p>
    <w:p w14:paraId="36C61385" w14:textId="68EC53B0" w:rsidR="005A6477" w:rsidRPr="00A94C5D" w:rsidRDefault="005A6477" w:rsidP="00A94C5D">
      <w:pPr>
        <w:spacing w:line="240" w:lineRule="auto"/>
        <w:ind w:left="720" w:hanging="720"/>
        <w:rPr>
          <w:rFonts w:cstheme="minorHAnsi"/>
          <w:b/>
          <w:bCs/>
          <w:sz w:val="24"/>
          <w:szCs w:val="24"/>
        </w:rPr>
      </w:pPr>
      <w:r w:rsidRPr="00A94C5D">
        <w:rPr>
          <w:rFonts w:cstheme="minorHAnsi"/>
          <w:sz w:val="24"/>
          <w:szCs w:val="24"/>
        </w:rPr>
        <w:t>A1.1</w:t>
      </w:r>
      <w:r w:rsidRPr="00A94C5D">
        <w:rPr>
          <w:rFonts w:cstheme="minorHAnsi"/>
          <w:sz w:val="24"/>
          <w:szCs w:val="24"/>
        </w:rPr>
        <w:tab/>
        <w:t xml:space="preserve">The conduct of the Board is governed by the </w:t>
      </w:r>
      <w:r w:rsidRPr="00A94C5D">
        <w:rPr>
          <w:rFonts w:cstheme="minorHAnsi"/>
          <w:i/>
          <w:sz w:val="24"/>
          <w:szCs w:val="24"/>
        </w:rPr>
        <w:t>Cultural Facilities Corporation Act 1997</w:t>
      </w:r>
      <w:r w:rsidRPr="00A94C5D">
        <w:rPr>
          <w:rFonts w:cstheme="minorHAnsi"/>
          <w:sz w:val="24"/>
          <w:szCs w:val="24"/>
        </w:rPr>
        <w:t xml:space="preserve"> </w:t>
      </w:r>
      <w:r w:rsidR="000E6B19">
        <w:rPr>
          <w:rFonts w:cstheme="minorHAnsi"/>
          <w:sz w:val="24"/>
          <w:szCs w:val="24"/>
        </w:rPr>
        <w:t xml:space="preserve">(CFC Act) </w:t>
      </w:r>
      <w:r w:rsidRPr="00A94C5D">
        <w:rPr>
          <w:rFonts w:cstheme="minorHAnsi"/>
          <w:sz w:val="24"/>
          <w:szCs w:val="24"/>
        </w:rPr>
        <w:t xml:space="preserve">and the </w:t>
      </w:r>
      <w:r w:rsidRPr="00A94C5D">
        <w:rPr>
          <w:rFonts w:cstheme="minorHAnsi"/>
          <w:i/>
          <w:sz w:val="24"/>
          <w:szCs w:val="24"/>
        </w:rPr>
        <w:t>Financial Management Act 1996</w:t>
      </w:r>
      <w:r w:rsidR="000E6B19">
        <w:rPr>
          <w:rFonts w:cstheme="minorHAnsi"/>
          <w:i/>
          <w:sz w:val="24"/>
          <w:szCs w:val="24"/>
        </w:rPr>
        <w:t xml:space="preserve"> </w:t>
      </w:r>
      <w:r w:rsidR="000E6B19" w:rsidRPr="0040178C">
        <w:rPr>
          <w:rFonts w:cstheme="minorHAnsi"/>
          <w:iCs/>
          <w:sz w:val="24"/>
          <w:szCs w:val="24"/>
        </w:rPr>
        <w:t>(FMA)</w:t>
      </w:r>
      <w:r w:rsidRPr="00A94C5D">
        <w:rPr>
          <w:rFonts w:cstheme="minorHAnsi"/>
          <w:sz w:val="24"/>
          <w:szCs w:val="24"/>
        </w:rPr>
        <w:t xml:space="preserve">.  </w:t>
      </w:r>
    </w:p>
    <w:p w14:paraId="67E7B96B" w14:textId="4B4E6045" w:rsidR="005A6477" w:rsidRPr="00A94C5D" w:rsidRDefault="005A6477" w:rsidP="00BC3495">
      <w:pPr>
        <w:spacing w:after="0" w:line="240" w:lineRule="auto"/>
        <w:ind w:left="720" w:hanging="720"/>
        <w:rPr>
          <w:rFonts w:cstheme="minorHAnsi"/>
          <w:sz w:val="24"/>
          <w:szCs w:val="24"/>
        </w:rPr>
      </w:pPr>
      <w:r w:rsidRPr="00A94C5D">
        <w:rPr>
          <w:rFonts w:cstheme="minorHAnsi"/>
          <w:sz w:val="24"/>
          <w:szCs w:val="24"/>
        </w:rPr>
        <w:t>A1.</w:t>
      </w:r>
      <w:r w:rsidR="006E4D5F">
        <w:rPr>
          <w:rFonts w:cstheme="minorHAnsi"/>
          <w:sz w:val="24"/>
          <w:szCs w:val="24"/>
        </w:rPr>
        <w:t>2</w:t>
      </w:r>
      <w:r w:rsidRPr="00A94C5D">
        <w:rPr>
          <w:rFonts w:cstheme="minorHAnsi"/>
          <w:sz w:val="24"/>
          <w:szCs w:val="24"/>
        </w:rPr>
        <w:tab/>
        <w:t xml:space="preserve">The Board has the following specific responsibilities as stated in </w:t>
      </w:r>
      <w:r w:rsidR="000E6B19">
        <w:rPr>
          <w:rFonts w:cstheme="minorHAnsi"/>
          <w:sz w:val="24"/>
          <w:szCs w:val="24"/>
        </w:rPr>
        <w:t xml:space="preserve">section </w:t>
      </w:r>
      <w:r w:rsidRPr="00A94C5D">
        <w:rPr>
          <w:rFonts w:cstheme="minorHAnsi"/>
          <w:sz w:val="24"/>
          <w:szCs w:val="24"/>
        </w:rPr>
        <w:t>56</w:t>
      </w:r>
      <w:r w:rsidR="000E6B19">
        <w:rPr>
          <w:rFonts w:cstheme="minorHAnsi"/>
          <w:sz w:val="24"/>
          <w:szCs w:val="24"/>
        </w:rPr>
        <w:t xml:space="preserve"> of the FMA</w:t>
      </w:r>
      <w:r w:rsidRPr="00A94C5D">
        <w:rPr>
          <w:rFonts w:cstheme="minorHAnsi"/>
          <w:sz w:val="24"/>
          <w:szCs w:val="24"/>
        </w:rPr>
        <w:t>:</w:t>
      </w:r>
    </w:p>
    <w:p w14:paraId="3FC1317C" w14:textId="77777777" w:rsidR="005A6477" w:rsidRPr="00A94C5D" w:rsidRDefault="005A6477" w:rsidP="00A94C5D">
      <w:pPr>
        <w:spacing w:after="0" w:line="240" w:lineRule="auto"/>
        <w:ind w:left="1440" w:hanging="720"/>
        <w:rPr>
          <w:rFonts w:cstheme="minorHAnsi"/>
          <w:sz w:val="24"/>
          <w:szCs w:val="24"/>
        </w:rPr>
      </w:pPr>
      <w:r w:rsidRPr="00A94C5D">
        <w:rPr>
          <w:rFonts w:cstheme="minorHAnsi"/>
          <w:sz w:val="24"/>
          <w:szCs w:val="24"/>
        </w:rPr>
        <w:t xml:space="preserve">(a) </w:t>
      </w:r>
      <w:r w:rsidRPr="00A94C5D">
        <w:rPr>
          <w:rFonts w:cstheme="minorHAnsi"/>
          <w:sz w:val="24"/>
          <w:szCs w:val="24"/>
        </w:rPr>
        <w:tab/>
        <w:t>under the Minister, for the efficient and effective financial management of the resources for which the CFC is responsible; and</w:t>
      </w:r>
    </w:p>
    <w:p w14:paraId="6059D329" w14:textId="29398268" w:rsidR="005A6477" w:rsidRPr="00A94C5D" w:rsidRDefault="005A6477" w:rsidP="00A94C5D">
      <w:pPr>
        <w:spacing w:line="240" w:lineRule="auto"/>
        <w:ind w:left="1440" w:hanging="720"/>
        <w:rPr>
          <w:rFonts w:cstheme="minorHAnsi"/>
          <w:sz w:val="24"/>
          <w:szCs w:val="24"/>
        </w:rPr>
      </w:pPr>
      <w:r w:rsidRPr="00A94C5D">
        <w:rPr>
          <w:rFonts w:cstheme="minorHAnsi"/>
          <w:sz w:val="24"/>
          <w:szCs w:val="24"/>
        </w:rPr>
        <w:t xml:space="preserve">(b) </w:t>
      </w:r>
      <w:r w:rsidRPr="00A94C5D">
        <w:rPr>
          <w:rFonts w:cstheme="minorHAnsi"/>
          <w:sz w:val="24"/>
          <w:szCs w:val="24"/>
        </w:rPr>
        <w:tab/>
        <w:t>for managing the CFC in a way that promotes the achievement of the CFC’s purpose and the CFC’s financial sustainability.</w:t>
      </w:r>
    </w:p>
    <w:p w14:paraId="7106A7FB" w14:textId="31EE0AB2" w:rsidR="005A6477" w:rsidRPr="00A94C5D" w:rsidRDefault="005A6477" w:rsidP="00BC3495">
      <w:pPr>
        <w:spacing w:after="0" w:line="240" w:lineRule="auto"/>
        <w:ind w:left="720" w:hanging="720"/>
        <w:rPr>
          <w:rFonts w:cstheme="minorHAnsi"/>
          <w:sz w:val="24"/>
          <w:szCs w:val="24"/>
        </w:rPr>
      </w:pPr>
      <w:r w:rsidRPr="00A94C5D">
        <w:rPr>
          <w:rFonts w:cstheme="minorHAnsi"/>
          <w:sz w:val="24"/>
          <w:szCs w:val="24"/>
        </w:rPr>
        <w:t>A1.</w:t>
      </w:r>
      <w:r w:rsidR="006E4D5F">
        <w:rPr>
          <w:rFonts w:cstheme="minorHAnsi"/>
          <w:sz w:val="24"/>
          <w:szCs w:val="24"/>
        </w:rPr>
        <w:t>3</w:t>
      </w:r>
      <w:r w:rsidRPr="00A94C5D">
        <w:rPr>
          <w:rFonts w:cstheme="minorHAnsi"/>
          <w:sz w:val="24"/>
          <w:szCs w:val="24"/>
        </w:rPr>
        <w:t xml:space="preserve"> </w:t>
      </w:r>
      <w:r w:rsidRPr="00A94C5D">
        <w:rPr>
          <w:rFonts w:cstheme="minorHAnsi"/>
          <w:sz w:val="24"/>
          <w:szCs w:val="24"/>
        </w:rPr>
        <w:tab/>
        <w:t xml:space="preserve">The Board has the following specific functions as stated in </w:t>
      </w:r>
      <w:r w:rsidR="000E6B19">
        <w:rPr>
          <w:rFonts w:cstheme="minorHAnsi"/>
          <w:sz w:val="24"/>
          <w:szCs w:val="24"/>
        </w:rPr>
        <w:t xml:space="preserve">section </w:t>
      </w:r>
      <w:r w:rsidRPr="00A94C5D">
        <w:rPr>
          <w:rFonts w:cstheme="minorHAnsi"/>
          <w:sz w:val="24"/>
          <w:szCs w:val="24"/>
        </w:rPr>
        <w:t>77</w:t>
      </w:r>
      <w:r w:rsidR="000E6B19">
        <w:rPr>
          <w:rFonts w:cstheme="minorHAnsi"/>
          <w:sz w:val="24"/>
          <w:szCs w:val="24"/>
        </w:rPr>
        <w:t xml:space="preserve"> of the FMA</w:t>
      </w:r>
      <w:r w:rsidRPr="00A94C5D">
        <w:rPr>
          <w:rFonts w:cstheme="minorHAnsi"/>
          <w:sz w:val="24"/>
          <w:szCs w:val="24"/>
        </w:rPr>
        <w:t>:</w:t>
      </w:r>
    </w:p>
    <w:p w14:paraId="27672B17" w14:textId="77777777" w:rsidR="005A6477" w:rsidRPr="00A94C5D" w:rsidRDefault="005A6477" w:rsidP="00A94C5D">
      <w:pPr>
        <w:spacing w:after="0" w:line="240" w:lineRule="auto"/>
        <w:ind w:left="1440" w:hanging="720"/>
        <w:rPr>
          <w:rFonts w:cstheme="minorHAnsi"/>
          <w:sz w:val="24"/>
          <w:szCs w:val="24"/>
        </w:rPr>
      </w:pPr>
      <w:r w:rsidRPr="00A94C5D">
        <w:rPr>
          <w:rFonts w:cstheme="minorHAnsi"/>
          <w:sz w:val="24"/>
          <w:szCs w:val="24"/>
        </w:rPr>
        <w:t>(a)</w:t>
      </w:r>
      <w:r w:rsidRPr="00A94C5D">
        <w:rPr>
          <w:rFonts w:cstheme="minorHAnsi"/>
          <w:sz w:val="24"/>
          <w:szCs w:val="24"/>
        </w:rPr>
        <w:tab/>
        <w:t>setting the CFC’s policies and strategies (for example risk management; communication with government; and corporate planning);</w:t>
      </w:r>
    </w:p>
    <w:p w14:paraId="3BECE234" w14:textId="77777777" w:rsidR="005A6477" w:rsidRPr="00A94C5D" w:rsidRDefault="005A6477" w:rsidP="00A94C5D">
      <w:pPr>
        <w:spacing w:after="0" w:line="240" w:lineRule="auto"/>
        <w:ind w:left="1440" w:hanging="720"/>
        <w:rPr>
          <w:rFonts w:cstheme="minorHAnsi"/>
          <w:sz w:val="24"/>
          <w:szCs w:val="24"/>
        </w:rPr>
      </w:pPr>
      <w:r w:rsidRPr="00A94C5D">
        <w:rPr>
          <w:rFonts w:cstheme="minorHAnsi"/>
          <w:sz w:val="24"/>
          <w:szCs w:val="24"/>
        </w:rPr>
        <w:t>(b)</w:t>
      </w:r>
      <w:r w:rsidRPr="00A94C5D">
        <w:rPr>
          <w:rFonts w:cstheme="minorHAnsi"/>
          <w:sz w:val="24"/>
          <w:szCs w:val="24"/>
        </w:rPr>
        <w:tab/>
        <w:t>governing the CFC consistently with the CFC’s establishing Act and other relevant legislation;</w:t>
      </w:r>
    </w:p>
    <w:p w14:paraId="09AEBE5C" w14:textId="77777777" w:rsidR="005A6477" w:rsidRPr="00A94C5D" w:rsidRDefault="005A6477" w:rsidP="00A94C5D">
      <w:pPr>
        <w:spacing w:after="0" w:line="240" w:lineRule="auto"/>
        <w:ind w:left="1440" w:hanging="720"/>
        <w:rPr>
          <w:rFonts w:cstheme="minorHAnsi"/>
          <w:sz w:val="24"/>
          <w:szCs w:val="24"/>
        </w:rPr>
      </w:pPr>
      <w:r w:rsidRPr="00A94C5D">
        <w:rPr>
          <w:rFonts w:cstheme="minorHAnsi"/>
          <w:sz w:val="24"/>
          <w:szCs w:val="24"/>
        </w:rPr>
        <w:t>(c)</w:t>
      </w:r>
      <w:r w:rsidRPr="00A94C5D">
        <w:rPr>
          <w:rFonts w:cstheme="minorHAnsi"/>
          <w:sz w:val="24"/>
          <w:szCs w:val="24"/>
        </w:rPr>
        <w:tab/>
        <w:t>ensuring, as far as practicable, that the CFC operates in a proper, effective and efficient way; and</w:t>
      </w:r>
    </w:p>
    <w:p w14:paraId="3FFD4B3F" w14:textId="79646D0C" w:rsidR="005A6477" w:rsidRPr="00A94C5D" w:rsidRDefault="005A6477" w:rsidP="00A94C5D">
      <w:pPr>
        <w:spacing w:line="240" w:lineRule="auto"/>
        <w:ind w:left="1440" w:hanging="720"/>
        <w:rPr>
          <w:rFonts w:cstheme="minorHAnsi"/>
          <w:sz w:val="24"/>
          <w:szCs w:val="24"/>
        </w:rPr>
      </w:pPr>
      <w:r w:rsidRPr="00A94C5D">
        <w:rPr>
          <w:rFonts w:cstheme="minorHAnsi"/>
          <w:sz w:val="24"/>
          <w:szCs w:val="24"/>
        </w:rPr>
        <w:t>(d)</w:t>
      </w:r>
      <w:r w:rsidRPr="00A94C5D">
        <w:rPr>
          <w:rFonts w:cstheme="minorHAnsi"/>
          <w:sz w:val="24"/>
          <w:szCs w:val="24"/>
        </w:rPr>
        <w:tab/>
        <w:t xml:space="preserve">ensuring, as far as practicable, that the CFC complies with applicable governmental policies.  </w:t>
      </w:r>
    </w:p>
    <w:p w14:paraId="72770D85" w14:textId="1CB86E1B" w:rsidR="005A6477" w:rsidRPr="00A94C5D" w:rsidRDefault="005A6477" w:rsidP="00A94C5D">
      <w:pPr>
        <w:spacing w:line="240" w:lineRule="auto"/>
        <w:ind w:left="720" w:hanging="720"/>
        <w:rPr>
          <w:rFonts w:cstheme="minorHAnsi"/>
          <w:bCs/>
          <w:sz w:val="24"/>
          <w:szCs w:val="24"/>
        </w:rPr>
      </w:pPr>
      <w:r w:rsidRPr="00A94C5D">
        <w:rPr>
          <w:rFonts w:cstheme="minorHAnsi"/>
          <w:b/>
          <w:bCs/>
          <w:sz w:val="24"/>
          <w:szCs w:val="24"/>
        </w:rPr>
        <w:t xml:space="preserve">A2. </w:t>
      </w:r>
      <w:r w:rsidRPr="00A94C5D">
        <w:rPr>
          <w:rFonts w:cstheme="minorHAnsi"/>
          <w:b/>
          <w:bCs/>
          <w:sz w:val="24"/>
          <w:szCs w:val="24"/>
        </w:rPr>
        <w:tab/>
        <w:t>Matters reserved to the Board</w:t>
      </w:r>
    </w:p>
    <w:p w14:paraId="4CA0978D" w14:textId="3765A258" w:rsidR="005A6477" w:rsidRPr="00A94C5D" w:rsidRDefault="005A6477" w:rsidP="00A94C5D">
      <w:pPr>
        <w:spacing w:line="240" w:lineRule="auto"/>
        <w:rPr>
          <w:rFonts w:cstheme="minorHAnsi"/>
          <w:sz w:val="24"/>
          <w:szCs w:val="24"/>
        </w:rPr>
      </w:pPr>
      <w:r w:rsidRPr="00A94C5D">
        <w:rPr>
          <w:rFonts w:cstheme="minorHAnsi"/>
          <w:sz w:val="24"/>
          <w:szCs w:val="24"/>
        </w:rPr>
        <w:t>Within the specific functions identified in Section A1 above, the Board has reserved the following matters for its determination.</w:t>
      </w:r>
    </w:p>
    <w:p w14:paraId="64F00D56" w14:textId="5111D86B" w:rsidR="005A6477" w:rsidRPr="00A94C5D" w:rsidRDefault="005A6477" w:rsidP="00A94C5D">
      <w:pPr>
        <w:spacing w:line="240" w:lineRule="auto"/>
        <w:ind w:left="720" w:hanging="720"/>
        <w:rPr>
          <w:rFonts w:cstheme="minorHAnsi"/>
          <w:b/>
          <w:sz w:val="24"/>
          <w:szCs w:val="24"/>
        </w:rPr>
      </w:pPr>
      <w:r w:rsidRPr="00A94C5D">
        <w:rPr>
          <w:rFonts w:cstheme="minorHAnsi"/>
          <w:b/>
          <w:sz w:val="24"/>
          <w:szCs w:val="24"/>
        </w:rPr>
        <w:t xml:space="preserve">A2.1 </w:t>
      </w:r>
      <w:r w:rsidRPr="00A94C5D">
        <w:rPr>
          <w:rFonts w:cstheme="minorHAnsi"/>
          <w:b/>
          <w:sz w:val="24"/>
          <w:szCs w:val="24"/>
        </w:rPr>
        <w:tab/>
        <w:t>Strategy and organisational performance</w:t>
      </w:r>
    </w:p>
    <w:p w14:paraId="683C7E8C" w14:textId="77777777" w:rsidR="005A6477" w:rsidRPr="00A94C5D" w:rsidRDefault="005A6477" w:rsidP="00A94C5D">
      <w:pPr>
        <w:spacing w:after="0" w:line="240" w:lineRule="auto"/>
        <w:ind w:left="1440" w:hanging="720"/>
        <w:rPr>
          <w:rFonts w:cstheme="minorHAnsi"/>
          <w:sz w:val="24"/>
          <w:szCs w:val="24"/>
        </w:rPr>
      </w:pPr>
      <w:r w:rsidRPr="00A94C5D">
        <w:rPr>
          <w:rFonts w:cstheme="minorHAnsi"/>
          <w:sz w:val="24"/>
          <w:szCs w:val="24"/>
        </w:rPr>
        <w:t>(a)</w:t>
      </w:r>
      <w:r w:rsidRPr="00A94C5D">
        <w:rPr>
          <w:rFonts w:cstheme="minorHAnsi"/>
          <w:sz w:val="24"/>
          <w:szCs w:val="24"/>
        </w:rPr>
        <w:tab/>
        <w:t xml:space="preserve">The Board is responsible for the strategic direction of the CFC, including the development of </w:t>
      </w:r>
      <w:r w:rsidRPr="00A94C5D">
        <w:rPr>
          <w:rFonts w:cstheme="minorHAnsi"/>
          <w:bCs/>
          <w:sz w:val="24"/>
          <w:szCs w:val="24"/>
        </w:rPr>
        <w:t>long-term Strategic Plans</w:t>
      </w:r>
      <w:r w:rsidRPr="00A94C5D">
        <w:rPr>
          <w:rFonts w:cstheme="minorHAnsi"/>
          <w:sz w:val="24"/>
          <w:szCs w:val="24"/>
        </w:rPr>
        <w:t>.</w:t>
      </w:r>
    </w:p>
    <w:p w14:paraId="73CFA6AF" w14:textId="77777777" w:rsidR="005A6477" w:rsidRPr="00A94C5D" w:rsidRDefault="005A6477" w:rsidP="00A94C5D">
      <w:pPr>
        <w:spacing w:after="0" w:line="240" w:lineRule="auto"/>
        <w:ind w:left="1440" w:hanging="720"/>
        <w:rPr>
          <w:rFonts w:cstheme="minorHAnsi"/>
          <w:sz w:val="24"/>
          <w:szCs w:val="24"/>
        </w:rPr>
      </w:pPr>
      <w:r w:rsidRPr="00A94C5D">
        <w:rPr>
          <w:rFonts w:cstheme="minorHAnsi"/>
          <w:sz w:val="24"/>
          <w:szCs w:val="24"/>
        </w:rPr>
        <w:t>(b)</w:t>
      </w:r>
      <w:r w:rsidRPr="00A94C5D">
        <w:rPr>
          <w:rFonts w:cstheme="minorHAnsi"/>
          <w:sz w:val="24"/>
          <w:szCs w:val="24"/>
        </w:rPr>
        <w:tab/>
        <w:t xml:space="preserve">The Board reviews and approves the CFC’s annual Corporate Plan based on the current Strategic Plan.  </w:t>
      </w:r>
    </w:p>
    <w:p w14:paraId="5F9A5912" w14:textId="773225DC" w:rsidR="005A6477" w:rsidRPr="00A94C5D" w:rsidRDefault="005A6477" w:rsidP="00A94C5D">
      <w:pPr>
        <w:spacing w:line="240" w:lineRule="auto"/>
        <w:ind w:left="1440" w:hanging="720"/>
        <w:rPr>
          <w:rFonts w:cstheme="minorHAnsi"/>
          <w:sz w:val="24"/>
          <w:szCs w:val="24"/>
        </w:rPr>
      </w:pPr>
      <w:r w:rsidRPr="00A94C5D">
        <w:rPr>
          <w:rFonts w:cstheme="minorHAnsi"/>
          <w:sz w:val="24"/>
          <w:szCs w:val="24"/>
        </w:rPr>
        <w:t xml:space="preserve">(c) </w:t>
      </w:r>
      <w:r w:rsidRPr="00A94C5D">
        <w:rPr>
          <w:rFonts w:cstheme="minorHAnsi"/>
          <w:sz w:val="24"/>
          <w:szCs w:val="24"/>
        </w:rPr>
        <w:tab/>
        <w:t>The Board approves performance indicators and annual performance targets, and reviews performance against them.</w:t>
      </w:r>
    </w:p>
    <w:p w14:paraId="2D031D0B" w14:textId="59E35FFB" w:rsidR="005A6477" w:rsidRPr="00A94C5D" w:rsidRDefault="005A6477" w:rsidP="00A94C5D">
      <w:pPr>
        <w:spacing w:line="240" w:lineRule="auto"/>
        <w:rPr>
          <w:rFonts w:cstheme="minorHAnsi"/>
          <w:b/>
          <w:sz w:val="24"/>
          <w:szCs w:val="24"/>
        </w:rPr>
      </w:pPr>
      <w:r w:rsidRPr="00A94C5D">
        <w:rPr>
          <w:rFonts w:cstheme="minorHAnsi"/>
          <w:b/>
          <w:sz w:val="24"/>
          <w:szCs w:val="24"/>
        </w:rPr>
        <w:t>A2.2</w:t>
      </w:r>
      <w:r w:rsidRPr="00A94C5D">
        <w:rPr>
          <w:rFonts w:cstheme="minorHAnsi"/>
          <w:b/>
          <w:sz w:val="24"/>
          <w:szCs w:val="24"/>
        </w:rPr>
        <w:tab/>
        <w:t>Financial management, financial controls and risk</w:t>
      </w:r>
    </w:p>
    <w:p w14:paraId="6B7DF953" w14:textId="4E4AC678" w:rsidR="005A6477" w:rsidRPr="00A94C5D" w:rsidRDefault="005A6477" w:rsidP="00A94C5D">
      <w:pPr>
        <w:pStyle w:val="ListParagraph"/>
        <w:numPr>
          <w:ilvl w:val="0"/>
          <w:numId w:val="32"/>
        </w:numPr>
        <w:spacing w:after="0" w:line="240" w:lineRule="auto"/>
        <w:rPr>
          <w:rFonts w:cstheme="minorHAnsi"/>
          <w:sz w:val="24"/>
          <w:szCs w:val="24"/>
        </w:rPr>
      </w:pPr>
      <w:r w:rsidRPr="00A94C5D">
        <w:rPr>
          <w:rFonts w:cstheme="minorHAnsi"/>
          <w:sz w:val="24"/>
          <w:szCs w:val="24"/>
        </w:rPr>
        <w:t xml:space="preserve">The Board establishes an Audit </w:t>
      </w:r>
      <w:r w:rsidR="00883584">
        <w:rPr>
          <w:rFonts w:cstheme="minorHAnsi"/>
          <w:sz w:val="24"/>
          <w:szCs w:val="24"/>
        </w:rPr>
        <w:t xml:space="preserve">and Risk </w:t>
      </w:r>
      <w:r w:rsidRPr="00A94C5D">
        <w:rPr>
          <w:rFonts w:cstheme="minorHAnsi"/>
          <w:sz w:val="24"/>
          <w:szCs w:val="24"/>
        </w:rPr>
        <w:t>Committee and appoints member to it in accordance with Part G of this Charter.</w:t>
      </w:r>
    </w:p>
    <w:p w14:paraId="5AD2C62F" w14:textId="77777777" w:rsidR="005A6477" w:rsidRPr="00A94C5D" w:rsidRDefault="005A6477" w:rsidP="00A94C5D">
      <w:pPr>
        <w:pStyle w:val="ListParagraph"/>
        <w:numPr>
          <w:ilvl w:val="0"/>
          <w:numId w:val="32"/>
        </w:numPr>
        <w:spacing w:after="0" w:line="240" w:lineRule="auto"/>
        <w:rPr>
          <w:rFonts w:cstheme="minorHAnsi"/>
          <w:sz w:val="24"/>
          <w:szCs w:val="24"/>
        </w:rPr>
      </w:pPr>
      <w:r w:rsidRPr="00A94C5D">
        <w:rPr>
          <w:rFonts w:cstheme="minorHAnsi"/>
          <w:sz w:val="24"/>
          <w:szCs w:val="24"/>
        </w:rPr>
        <w:t>The Board regularly receives reports on the CFC’s financial management and reports on the CFC’s capital and strategic projects.</w:t>
      </w:r>
    </w:p>
    <w:p w14:paraId="6309DB9A" w14:textId="141D15DA" w:rsidR="005A6477" w:rsidRPr="00A94C5D" w:rsidRDefault="005A6477" w:rsidP="00A94C5D">
      <w:pPr>
        <w:pStyle w:val="ListParagraph"/>
        <w:numPr>
          <w:ilvl w:val="0"/>
          <w:numId w:val="32"/>
        </w:numPr>
        <w:spacing w:after="0" w:line="240" w:lineRule="auto"/>
        <w:rPr>
          <w:rFonts w:cstheme="minorHAnsi"/>
          <w:sz w:val="24"/>
          <w:szCs w:val="24"/>
        </w:rPr>
      </w:pPr>
      <w:r w:rsidRPr="00A94C5D">
        <w:rPr>
          <w:rFonts w:cstheme="minorHAnsi"/>
          <w:sz w:val="24"/>
          <w:szCs w:val="24"/>
        </w:rPr>
        <w:t>The Board approves theatre programming proposals where Canberra Theatre Centre budgeted expenditure on the theatre product is above $</w:t>
      </w:r>
      <w:r w:rsidR="008D72DA">
        <w:rPr>
          <w:rFonts w:cstheme="minorHAnsi"/>
          <w:sz w:val="24"/>
          <w:szCs w:val="24"/>
        </w:rPr>
        <w:t>6</w:t>
      </w:r>
      <w:r w:rsidR="000E6B19">
        <w:rPr>
          <w:rFonts w:cstheme="minorHAnsi"/>
          <w:sz w:val="24"/>
          <w:szCs w:val="24"/>
        </w:rPr>
        <w:t>00</w:t>
      </w:r>
      <w:r w:rsidR="00C759B5">
        <w:rPr>
          <w:rFonts w:cstheme="minorHAnsi"/>
          <w:sz w:val="24"/>
          <w:szCs w:val="24"/>
        </w:rPr>
        <w:t>,000</w:t>
      </w:r>
    </w:p>
    <w:p w14:paraId="0C3A9DAE" w14:textId="3AE7E8E4" w:rsidR="005A6477" w:rsidRDefault="005A6477" w:rsidP="00A94C5D">
      <w:pPr>
        <w:pStyle w:val="ListParagraph"/>
        <w:numPr>
          <w:ilvl w:val="0"/>
          <w:numId w:val="32"/>
        </w:numPr>
        <w:spacing w:after="0" w:line="240" w:lineRule="auto"/>
        <w:rPr>
          <w:rFonts w:cstheme="minorHAnsi"/>
          <w:sz w:val="24"/>
          <w:szCs w:val="24"/>
        </w:rPr>
      </w:pPr>
      <w:r w:rsidRPr="00A94C5D">
        <w:rPr>
          <w:rFonts w:cstheme="minorHAnsi"/>
          <w:sz w:val="24"/>
          <w:szCs w:val="24"/>
        </w:rPr>
        <w:t xml:space="preserve">The Board </w:t>
      </w:r>
      <w:r w:rsidR="00C759B5">
        <w:rPr>
          <w:rFonts w:cstheme="minorHAnsi"/>
          <w:sz w:val="24"/>
          <w:szCs w:val="24"/>
        </w:rPr>
        <w:t xml:space="preserve">must </w:t>
      </w:r>
      <w:r w:rsidRPr="00A94C5D">
        <w:rPr>
          <w:rFonts w:cstheme="minorHAnsi"/>
          <w:sz w:val="24"/>
          <w:szCs w:val="24"/>
        </w:rPr>
        <w:t>approve any addition, to the Theatre Reserve.</w:t>
      </w:r>
    </w:p>
    <w:p w14:paraId="03CE5232" w14:textId="2B6216DB" w:rsidR="00C759B5" w:rsidRPr="00A94C5D" w:rsidRDefault="00C759B5" w:rsidP="00A94C5D">
      <w:pPr>
        <w:pStyle w:val="ListParagraph"/>
        <w:numPr>
          <w:ilvl w:val="0"/>
          <w:numId w:val="32"/>
        </w:numPr>
        <w:spacing w:after="0" w:line="240" w:lineRule="auto"/>
        <w:rPr>
          <w:rFonts w:cstheme="minorHAnsi"/>
          <w:sz w:val="24"/>
          <w:szCs w:val="24"/>
        </w:rPr>
      </w:pPr>
      <w:r>
        <w:rPr>
          <w:rFonts w:cstheme="minorHAnsi"/>
          <w:sz w:val="24"/>
          <w:szCs w:val="24"/>
        </w:rPr>
        <w:t>The use of, or access to the Theatre Reserve must be in accordance with the Theatre Reserve Policy, as determined by the Board from time to time.</w:t>
      </w:r>
    </w:p>
    <w:p w14:paraId="3FBFE3EB" w14:textId="77777777" w:rsidR="005A6477" w:rsidRPr="00A94C5D" w:rsidRDefault="005A6477" w:rsidP="00A94C5D">
      <w:pPr>
        <w:pStyle w:val="ListParagraph"/>
        <w:numPr>
          <w:ilvl w:val="0"/>
          <w:numId w:val="32"/>
        </w:numPr>
        <w:spacing w:after="0" w:line="240" w:lineRule="auto"/>
        <w:rPr>
          <w:rFonts w:cstheme="minorHAnsi"/>
          <w:sz w:val="24"/>
          <w:szCs w:val="24"/>
        </w:rPr>
      </w:pPr>
      <w:r w:rsidRPr="00A94C5D">
        <w:rPr>
          <w:rFonts w:cstheme="minorHAnsi"/>
          <w:sz w:val="24"/>
          <w:szCs w:val="24"/>
        </w:rPr>
        <w:t>The Board approves any addition, use of, or access to the Acquisition Reserve.</w:t>
      </w:r>
    </w:p>
    <w:p w14:paraId="45958A41" w14:textId="3724417D" w:rsidR="0095586F" w:rsidRDefault="005A6477" w:rsidP="00A94C5D">
      <w:pPr>
        <w:pStyle w:val="ListParagraph"/>
        <w:numPr>
          <w:ilvl w:val="0"/>
          <w:numId w:val="32"/>
        </w:numPr>
        <w:spacing w:after="0" w:line="240" w:lineRule="auto"/>
        <w:rPr>
          <w:rFonts w:cstheme="minorHAnsi"/>
          <w:sz w:val="24"/>
          <w:szCs w:val="24"/>
        </w:rPr>
      </w:pPr>
      <w:bookmarkStart w:id="4" w:name="_Hlk222764722"/>
      <w:r w:rsidRPr="00A94C5D">
        <w:rPr>
          <w:rFonts w:cstheme="minorHAnsi"/>
          <w:sz w:val="24"/>
          <w:szCs w:val="24"/>
        </w:rPr>
        <w:lastRenderedPageBreak/>
        <w:t xml:space="preserve">The Board approves the purchase of objects or works </w:t>
      </w:r>
      <w:r w:rsidR="000E6B19">
        <w:rPr>
          <w:rFonts w:cstheme="minorHAnsi"/>
          <w:sz w:val="24"/>
          <w:szCs w:val="24"/>
        </w:rPr>
        <w:t xml:space="preserve">and donations/gifts </w:t>
      </w:r>
      <w:r w:rsidRPr="00A94C5D">
        <w:rPr>
          <w:rFonts w:cstheme="minorHAnsi"/>
          <w:sz w:val="24"/>
          <w:szCs w:val="24"/>
        </w:rPr>
        <w:t>for the Canberra Museum and Gallery Collection which are over the value of $</w:t>
      </w:r>
      <w:r w:rsidR="00883584">
        <w:rPr>
          <w:rFonts w:cstheme="minorHAnsi"/>
          <w:sz w:val="24"/>
          <w:szCs w:val="24"/>
        </w:rPr>
        <w:t>100</w:t>
      </w:r>
      <w:r w:rsidRPr="00A94C5D">
        <w:rPr>
          <w:rFonts w:cstheme="minorHAnsi"/>
          <w:sz w:val="24"/>
          <w:szCs w:val="24"/>
        </w:rPr>
        <w:t>,000</w:t>
      </w:r>
      <w:bookmarkEnd w:id="4"/>
      <w:r w:rsidRPr="00A94C5D">
        <w:rPr>
          <w:rFonts w:cstheme="minorHAnsi"/>
          <w:sz w:val="24"/>
          <w:szCs w:val="24"/>
        </w:rPr>
        <w:t>.</w:t>
      </w:r>
    </w:p>
    <w:p w14:paraId="6906BA41" w14:textId="0ACE0620" w:rsidR="0095586F" w:rsidRDefault="005A6477" w:rsidP="00A94C5D">
      <w:pPr>
        <w:pStyle w:val="ListParagraph"/>
        <w:numPr>
          <w:ilvl w:val="0"/>
          <w:numId w:val="32"/>
        </w:numPr>
        <w:spacing w:after="0" w:line="240" w:lineRule="auto"/>
        <w:rPr>
          <w:rFonts w:cstheme="minorHAnsi"/>
          <w:sz w:val="24"/>
          <w:szCs w:val="24"/>
        </w:rPr>
      </w:pPr>
      <w:r w:rsidRPr="00A94C5D">
        <w:rPr>
          <w:rFonts w:cstheme="minorHAnsi"/>
          <w:sz w:val="24"/>
          <w:szCs w:val="24"/>
        </w:rPr>
        <w:t>Board approv</w:t>
      </w:r>
      <w:r w:rsidR="0095586F">
        <w:rPr>
          <w:rFonts w:cstheme="minorHAnsi"/>
          <w:sz w:val="24"/>
          <w:szCs w:val="24"/>
        </w:rPr>
        <w:t xml:space="preserve">al is required for the </w:t>
      </w:r>
      <w:r w:rsidRPr="00A94C5D">
        <w:rPr>
          <w:rFonts w:cstheme="minorHAnsi"/>
          <w:sz w:val="24"/>
          <w:szCs w:val="24"/>
        </w:rPr>
        <w:t>purchase of objects or works of art for the Canberra Museum and Gallery Collection that are potentially controversial nature</w:t>
      </w:r>
      <w:r w:rsidR="0095586F">
        <w:rPr>
          <w:rFonts w:cstheme="minorHAnsi"/>
          <w:sz w:val="24"/>
          <w:szCs w:val="24"/>
        </w:rPr>
        <w:t xml:space="preserve"> regardless of the value</w:t>
      </w:r>
      <w:r w:rsidR="000E6B19">
        <w:rPr>
          <w:rFonts w:cstheme="minorHAnsi"/>
          <w:sz w:val="24"/>
          <w:szCs w:val="24"/>
        </w:rPr>
        <w:t>.</w:t>
      </w:r>
    </w:p>
    <w:p w14:paraId="57BA60C9" w14:textId="05F5F0BD" w:rsidR="005A6477" w:rsidRPr="00A94C5D" w:rsidRDefault="005A6477" w:rsidP="00A94C5D">
      <w:pPr>
        <w:pStyle w:val="ListParagraph"/>
        <w:numPr>
          <w:ilvl w:val="0"/>
          <w:numId w:val="32"/>
        </w:numPr>
        <w:spacing w:after="0" w:line="240" w:lineRule="auto"/>
        <w:rPr>
          <w:rFonts w:cstheme="minorHAnsi"/>
          <w:sz w:val="24"/>
          <w:szCs w:val="24"/>
        </w:rPr>
      </w:pPr>
      <w:r w:rsidRPr="00A94C5D">
        <w:rPr>
          <w:rFonts w:cstheme="minorHAnsi"/>
          <w:sz w:val="24"/>
          <w:szCs w:val="24"/>
        </w:rPr>
        <w:t xml:space="preserve">Board approval is required for </w:t>
      </w:r>
      <w:r w:rsidR="005F63EF">
        <w:rPr>
          <w:rFonts w:cstheme="minorHAnsi"/>
          <w:sz w:val="24"/>
          <w:szCs w:val="24"/>
        </w:rPr>
        <w:t xml:space="preserve">partnerships or sponsorship </w:t>
      </w:r>
      <w:r w:rsidRPr="00A94C5D">
        <w:rPr>
          <w:rFonts w:cstheme="minorHAnsi"/>
          <w:sz w:val="24"/>
          <w:szCs w:val="24"/>
        </w:rPr>
        <w:t xml:space="preserve">proposals </w:t>
      </w:r>
      <w:r w:rsidR="005F63EF">
        <w:rPr>
          <w:rFonts w:cstheme="minorHAnsi"/>
          <w:sz w:val="24"/>
          <w:szCs w:val="24"/>
        </w:rPr>
        <w:t>with a total value (cash or in-kind) exceeding $50,000 and will ensure that such proposals align with organisational values, strategic priorities and relevant CFC policies</w:t>
      </w:r>
      <w:r w:rsidRPr="00A94C5D">
        <w:rPr>
          <w:rFonts w:cstheme="minorHAnsi"/>
          <w:sz w:val="24"/>
          <w:szCs w:val="24"/>
        </w:rPr>
        <w:t xml:space="preserve">. </w:t>
      </w:r>
    </w:p>
    <w:p w14:paraId="349FFA23" w14:textId="71F89A1A" w:rsidR="005A6477" w:rsidRPr="00A94C5D" w:rsidRDefault="005A6477" w:rsidP="00A94C5D">
      <w:pPr>
        <w:pStyle w:val="ListParagraph"/>
        <w:numPr>
          <w:ilvl w:val="0"/>
          <w:numId w:val="32"/>
        </w:numPr>
        <w:spacing w:line="240" w:lineRule="auto"/>
        <w:rPr>
          <w:rFonts w:cstheme="minorHAnsi"/>
          <w:sz w:val="24"/>
          <w:szCs w:val="24"/>
        </w:rPr>
      </w:pPr>
      <w:r w:rsidRPr="00A94C5D">
        <w:rPr>
          <w:rFonts w:cstheme="minorHAnsi"/>
          <w:sz w:val="24"/>
          <w:szCs w:val="24"/>
        </w:rPr>
        <w:t>Through its policies and procedures and its oversight of matters which have been delegated to management, the Board ensures that risks facing the CFC have been identified, assessed and that the risks are being properly managed.</w:t>
      </w:r>
    </w:p>
    <w:p w14:paraId="13161F66" w14:textId="693CDCAA" w:rsidR="005A6477" w:rsidRPr="00A94C5D" w:rsidRDefault="005A6477" w:rsidP="00A94C5D">
      <w:pPr>
        <w:spacing w:line="240" w:lineRule="auto"/>
        <w:ind w:left="720" w:hanging="720"/>
        <w:rPr>
          <w:rFonts w:cstheme="minorHAnsi"/>
          <w:b/>
          <w:sz w:val="24"/>
          <w:szCs w:val="24"/>
        </w:rPr>
      </w:pPr>
      <w:r w:rsidRPr="00A94C5D">
        <w:rPr>
          <w:rFonts w:cstheme="minorHAnsi"/>
          <w:b/>
          <w:sz w:val="24"/>
          <w:szCs w:val="24"/>
        </w:rPr>
        <w:t>A2.3</w:t>
      </w:r>
      <w:r w:rsidRPr="00A94C5D">
        <w:rPr>
          <w:rFonts w:cstheme="minorHAnsi"/>
          <w:b/>
          <w:sz w:val="24"/>
          <w:szCs w:val="24"/>
        </w:rPr>
        <w:tab/>
        <w:t>Policy</w:t>
      </w:r>
    </w:p>
    <w:p w14:paraId="106D79A1" w14:textId="201A8DCA" w:rsidR="005A6477" w:rsidRPr="00A94C5D" w:rsidRDefault="005A6477" w:rsidP="00A94C5D">
      <w:pPr>
        <w:spacing w:line="240" w:lineRule="auto"/>
        <w:ind w:left="1440" w:hanging="720"/>
        <w:rPr>
          <w:rFonts w:cstheme="minorHAnsi"/>
          <w:sz w:val="24"/>
          <w:szCs w:val="24"/>
        </w:rPr>
      </w:pPr>
      <w:r w:rsidRPr="00A94C5D">
        <w:rPr>
          <w:rFonts w:cstheme="minorHAnsi"/>
          <w:sz w:val="24"/>
          <w:szCs w:val="24"/>
        </w:rPr>
        <w:t xml:space="preserve">(a) </w:t>
      </w:r>
      <w:r w:rsidRPr="00A94C5D">
        <w:rPr>
          <w:rFonts w:cstheme="minorHAnsi"/>
          <w:sz w:val="24"/>
          <w:szCs w:val="24"/>
        </w:rPr>
        <w:tab/>
        <w:t>The Board ensures that policies on key issues (including policies on exhibitions; collections; education/learning; theatre programming</w:t>
      </w:r>
      <w:r w:rsidR="00A70BA5">
        <w:rPr>
          <w:rFonts w:cstheme="minorHAnsi"/>
          <w:sz w:val="24"/>
          <w:szCs w:val="24"/>
        </w:rPr>
        <w:t>; and philanthropy</w:t>
      </w:r>
      <w:r w:rsidRPr="00A94C5D">
        <w:rPr>
          <w:rFonts w:cstheme="minorHAnsi"/>
          <w:sz w:val="24"/>
          <w:szCs w:val="24"/>
        </w:rPr>
        <w:t>) are in place and are appropriate.  The Board also reviews compliance with these policies.</w:t>
      </w:r>
    </w:p>
    <w:p w14:paraId="7038A5DD" w14:textId="611CE2A0" w:rsidR="005A6477" w:rsidRPr="00A94C5D" w:rsidRDefault="005A6477" w:rsidP="00A94C5D">
      <w:pPr>
        <w:spacing w:line="240" w:lineRule="auto"/>
        <w:ind w:left="720" w:hanging="720"/>
        <w:rPr>
          <w:rFonts w:cstheme="minorHAnsi"/>
          <w:b/>
          <w:sz w:val="24"/>
          <w:szCs w:val="24"/>
        </w:rPr>
      </w:pPr>
      <w:r w:rsidRPr="00A94C5D">
        <w:rPr>
          <w:rFonts w:cstheme="minorHAnsi"/>
          <w:b/>
          <w:sz w:val="24"/>
          <w:szCs w:val="24"/>
        </w:rPr>
        <w:t>A2.4</w:t>
      </w:r>
      <w:r w:rsidRPr="00A94C5D">
        <w:rPr>
          <w:rFonts w:cstheme="minorHAnsi"/>
          <w:b/>
          <w:sz w:val="24"/>
          <w:szCs w:val="24"/>
        </w:rPr>
        <w:tab/>
        <w:t>Legislative compliance</w:t>
      </w:r>
    </w:p>
    <w:p w14:paraId="59632567" w14:textId="2C2EF336" w:rsidR="005A6477" w:rsidRPr="00A94C5D" w:rsidRDefault="005A6477" w:rsidP="00A94C5D">
      <w:pPr>
        <w:spacing w:line="240" w:lineRule="auto"/>
        <w:ind w:left="1440" w:hanging="720"/>
        <w:rPr>
          <w:rFonts w:cstheme="minorHAnsi"/>
          <w:sz w:val="24"/>
          <w:szCs w:val="24"/>
        </w:rPr>
      </w:pPr>
      <w:r w:rsidRPr="00A94C5D">
        <w:rPr>
          <w:rFonts w:cstheme="minorHAnsi"/>
          <w:sz w:val="24"/>
          <w:szCs w:val="24"/>
        </w:rPr>
        <w:t xml:space="preserve">(a)  </w:t>
      </w:r>
      <w:r w:rsidRPr="00A94C5D">
        <w:rPr>
          <w:rFonts w:cstheme="minorHAnsi"/>
          <w:sz w:val="24"/>
          <w:szCs w:val="24"/>
        </w:rPr>
        <w:tab/>
        <w:t>The Board ensures compliance with applicable laws, including work health safety laws.</w:t>
      </w:r>
    </w:p>
    <w:p w14:paraId="23FA608A" w14:textId="2035255A" w:rsidR="005A6477" w:rsidRPr="00A94C5D" w:rsidRDefault="005A6477" w:rsidP="00A94C5D">
      <w:pPr>
        <w:spacing w:line="240" w:lineRule="auto"/>
        <w:ind w:left="720" w:hanging="720"/>
        <w:rPr>
          <w:rFonts w:cstheme="minorHAnsi"/>
          <w:b/>
          <w:sz w:val="24"/>
          <w:szCs w:val="24"/>
        </w:rPr>
      </w:pPr>
      <w:r w:rsidRPr="00A94C5D">
        <w:rPr>
          <w:rFonts w:cstheme="minorHAnsi"/>
          <w:b/>
          <w:sz w:val="24"/>
          <w:szCs w:val="24"/>
        </w:rPr>
        <w:t>A2.5</w:t>
      </w:r>
      <w:r w:rsidRPr="00A94C5D">
        <w:rPr>
          <w:rFonts w:cstheme="minorHAnsi"/>
          <w:b/>
          <w:sz w:val="24"/>
          <w:szCs w:val="24"/>
        </w:rPr>
        <w:tab/>
        <w:t>Advisory committees</w:t>
      </w:r>
    </w:p>
    <w:p w14:paraId="575644AE" w14:textId="4721317D" w:rsidR="005A6477" w:rsidRPr="00A94C5D" w:rsidRDefault="005A6477" w:rsidP="00A94C5D">
      <w:pPr>
        <w:pStyle w:val="ListParagraph"/>
        <w:numPr>
          <w:ilvl w:val="0"/>
          <w:numId w:val="50"/>
        </w:numPr>
        <w:spacing w:after="0" w:line="240" w:lineRule="auto"/>
        <w:rPr>
          <w:rFonts w:cstheme="minorHAnsi"/>
          <w:sz w:val="24"/>
          <w:szCs w:val="24"/>
        </w:rPr>
      </w:pPr>
      <w:r w:rsidRPr="00A94C5D">
        <w:rPr>
          <w:rFonts w:cstheme="minorHAnsi"/>
          <w:sz w:val="24"/>
          <w:szCs w:val="24"/>
        </w:rPr>
        <w:t>The CFC Act (s</w:t>
      </w:r>
      <w:r w:rsidR="00021D46">
        <w:rPr>
          <w:rFonts w:cstheme="minorHAnsi"/>
          <w:sz w:val="24"/>
          <w:szCs w:val="24"/>
        </w:rPr>
        <w:t xml:space="preserve">ection </w:t>
      </w:r>
      <w:r w:rsidRPr="00A94C5D">
        <w:rPr>
          <w:rFonts w:cstheme="minorHAnsi"/>
          <w:sz w:val="24"/>
          <w:szCs w:val="24"/>
        </w:rPr>
        <w:t>8) requires that advisory committees be set up in the areas of museum collections</w:t>
      </w:r>
      <w:r w:rsidR="00BC3495">
        <w:rPr>
          <w:rFonts w:cstheme="minorHAnsi"/>
          <w:sz w:val="24"/>
          <w:szCs w:val="24"/>
        </w:rPr>
        <w:t xml:space="preserve">, </w:t>
      </w:r>
      <w:r w:rsidRPr="00A94C5D">
        <w:rPr>
          <w:rFonts w:cstheme="minorHAnsi"/>
          <w:sz w:val="24"/>
          <w:szCs w:val="24"/>
        </w:rPr>
        <w:t>historic places</w:t>
      </w:r>
      <w:r w:rsidR="00BC3495">
        <w:rPr>
          <w:rFonts w:cstheme="minorHAnsi"/>
          <w:sz w:val="24"/>
          <w:szCs w:val="24"/>
        </w:rPr>
        <w:t xml:space="preserve"> and </w:t>
      </w:r>
      <w:r w:rsidRPr="00A94C5D">
        <w:rPr>
          <w:rFonts w:cstheme="minorHAnsi"/>
          <w:sz w:val="24"/>
          <w:szCs w:val="24"/>
        </w:rPr>
        <w:t>the performing arts.</w:t>
      </w:r>
    </w:p>
    <w:p w14:paraId="2395AA0B" w14:textId="77777777" w:rsidR="005A6477" w:rsidRPr="00A94C5D" w:rsidRDefault="005A6477" w:rsidP="00A94C5D">
      <w:pPr>
        <w:pStyle w:val="ListParagraph"/>
        <w:numPr>
          <w:ilvl w:val="0"/>
          <w:numId w:val="50"/>
        </w:numPr>
        <w:spacing w:after="0" w:line="240" w:lineRule="auto"/>
        <w:rPr>
          <w:rFonts w:cstheme="minorHAnsi"/>
          <w:sz w:val="24"/>
          <w:szCs w:val="24"/>
        </w:rPr>
      </w:pPr>
      <w:r w:rsidRPr="00A94C5D">
        <w:rPr>
          <w:rFonts w:cstheme="minorHAnsi"/>
          <w:sz w:val="24"/>
          <w:szCs w:val="24"/>
        </w:rPr>
        <w:t>Other advisory committees may be established as considered necessary.</w:t>
      </w:r>
    </w:p>
    <w:p w14:paraId="3FA931E0" w14:textId="77777777" w:rsidR="005A6477" w:rsidRPr="00A94C5D" w:rsidRDefault="005A6477" w:rsidP="00A94C5D">
      <w:pPr>
        <w:pStyle w:val="ListParagraph"/>
        <w:numPr>
          <w:ilvl w:val="0"/>
          <w:numId w:val="50"/>
        </w:numPr>
        <w:spacing w:after="0" w:line="240" w:lineRule="auto"/>
        <w:rPr>
          <w:rFonts w:cstheme="minorHAnsi"/>
          <w:sz w:val="24"/>
          <w:szCs w:val="24"/>
        </w:rPr>
      </w:pPr>
      <w:r w:rsidRPr="00A94C5D">
        <w:rPr>
          <w:rFonts w:cstheme="minorHAnsi"/>
          <w:sz w:val="24"/>
          <w:szCs w:val="24"/>
        </w:rPr>
        <w:t xml:space="preserve">The Board has the responsibility to approve the Advisory Committee Charter and memberships of the Advisory Committees.  </w:t>
      </w:r>
    </w:p>
    <w:p w14:paraId="5368212F" w14:textId="5192AD63" w:rsidR="005A6477" w:rsidRPr="00E1626E" w:rsidRDefault="005A6477" w:rsidP="00E1626E">
      <w:pPr>
        <w:pStyle w:val="ListParagraph"/>
        <w:numPr>
          <w:ilvl w:val="0"/>
          <w:numId w:val="50"/>
        </w:numPr>
        <w:spacing w:line="240" w:lineRule="auto"/>
        <w:rPr>
          <w:rFonts w:cstheme="minorHAnsi"/>
          <w:sz w:val="24"/>
          <w:szCs w:val="24"/>
        </w:rPr>
      </w:pPr>
      <w:r w:rsidRPr="00E1626E">
        <w:rPr>
          <w:rFonts w:cstheme="minorHAnsi"/>
          <w:sz w:val="24"/>
          <w:szCs w:val="24"/>
        </w:rPr>
        <w:t>The Board maintains continuing contact with the Advisory Committees, including by hosting at least one event a year for Committee members.</w:t>
      </w:r>
    </w:p>
    <w:p w14:paraId="5D423FB3" w14:textId="2FD98F67" w:rsidR="00E1626E" w:rsidRPr="00E1626E" w:rsidRDefault="00E1626E" w:rsidP="00E1626E">
      <w:pPr>
        <w:pStyle w:val="ListParagraph"/>
        <w:numPr>
          <w:ilvl w:val="0"/>
          <w:numId w:val="50"/>
        </w:numPr>
        <w:spacing w:line="240" w:lineRule="auto"/>
        <w:rPr>
          <w:rFonts w:cstheme="minorHAnsi"/>
          <w:sz w:val="24"/>
          <w:szCs w:val="24"/>
        </w:rPr>
      </w:pPr>
      <w:r>
        <w:rPr>
          <w:rFonts w:cstheme="minorHAnsi"/>
          <w:sz w:val="24"/>
          <w:szCs w:val="24"/>
        </w:rPr>
        <w:t>The Advisory Committees are accountable to the Board through the CEO.</w:t>
      </w:r>
    </w:p>
    <w:p w14:paraId="64ECF6D0" w14:textId="0925DE69" w:rsidR="005A6477" w:rsidRPr="00A94C5D" w:rsidRDefault="005A6477" w:rsidP="00BC3495">
      <w:pPr>
        <w:spacing w:line="240" w:lineRule="auto"/>
        <w:ind w:left="720" w:hanging="720"/>
        <w:rPr>
          <w:rFonts w:cstheme="minorHAnsi"/>
          <w:b/>
          <w:sz w:val="24"/>
          <w:szCs w:val="24"/>
        </w:rPr>
      </w:pPr>
      <w:r w:rsidRPr="00A94C5D">
        <w:rPr>
          <w:rFonts w:cstheme="minorHAnsi"/>
          <w:b/>
          <w:sz w:val="24"/>
          <w:szCs w:val="24"/>
        </w:rPr>
        <w:t>A2.6</w:t>
      </w:r>
      <w:r w:rsidRPr="00A94C5D">
        <w:rPr>
          <w:rFonts w:cstheme="minorHAnsi"/>
          <w:b/>
          <w:sz w:val="24"/>
          <w:szCs w:val="24"/>
        </w:rPr>
        <w:tab/>
        <w:t>Other matters</w:t>
      </w:r>
    </w:p>
    <w:p w14:paraId="71C5650C" w14:textId="28B949CF" w:rsidR="005A6477" w:rsidRPr="00A94C5D" w:rsidRDefault="005A6477" w:rsidP="00A94C5D">
      <w:pPr>
        <w:spacing w:after="0" w:line="240" w:lineRule="auto"/>
        <w:ind w:left="1440" w:hanging="720"/>
        <w:rPr>
          <w:rFonts w:cstheme="minorHAnsi"/>
          <w:sz w:val="24"/>
          <w:szCs w:val="24"/>
        </w:rPr>
      </w:pPr>
      <w:r w:rsidRPr="00A94C5D">
        <w:rPr>
          <w:rFonts w:cstheme="minorHAnsi"/>
          <w:sz w:val="24"/>
          <w:szCs w:val="24"/>
        </w:rPr>
        <w:t>(a)</w:t>
      </w:r>
      <w:r w:rsidRPr="00A94C5D">
        <w:rPr>
          <w:rFonts w:cstheme="minorHAnsi"/>
          <w:sz w:val="24"/>
          <w:szCs w:val="24"/>
        </w:rPr>
        <w:tab/>
        <w:t>The Board</w:t>
      </w:r>
      <w:r w:rsidR="00E1626E">
        <w:rPr>
          <w:rFonts w:cstheme="minorHAnsi"/>
          <w:sz w:val="24"/>
          <w:szCs w:val="24"/>
        </w:rPr>
        <w:t>, including through any relevant Board sub-committees,</w:t>
      </w:r>
      <w:r w:rsidRPr="00A94C5D">
        <w:rPr>
          <w:rFonts w:cstheme="minorHAnsi"/>
          <w:sz w:val="24"/>
          <w:szCs w:val="24"/>
        </w:rPr>
        <w:t xml:space="preserve"> identifies opportunities for fundraising to support the facilities and activities of the CFC.</w:t>
      </w:r>
    </w:p>
    <w:p w14:paraId="4047263A" w14:textId="21DC73C1" w:rsidR="00AF350C" w:rsidRPr="00AF350C" w:rsidRDefault="005A6477" w:rsidP="00091B05">
      <w:pPr>
        <w:spacing w:line="240" w:lineRule="auto"/>
        <w:ind w:left="1440" w:hanging="720"/>
        <w:rPr>
          <w:rFonts w:cstheme="minorHAnsi"/>
          <w:sz w:val="24"/>
          <w:szCs w:val="24"/>
        </w:rPr>
      </w:pPr>
      <w:r w:rsidRPr="00A94C5D">
        <w:rPr>
          <w:rFonts w:cstheme="minorHAnsi"/>
          <w:sz w:val="24"/>
          <w:szCs w:val="24"/>
        </w:rPr>
        <w:t>(b)</w:t>
      </w:r>
      <w:r w:rsidRPr="00A94C5D">
        <w:rPr>
          <w:rFonts w:cstheme="minorHAnsi"/>
          <w:sz w:val="24"/>
          <w:szCs w:val="24"/>
        </w:rPr>
        <w:tab/>
        <w:t>The Board approves and fosters an appropriate corporate culture matched to the CFC’s values and strategies.</w:t>
      </w:r>
    </w:p>
    <w:p w14:paraId="46904E03" w14:textId="77777777" w:rsidR="001E50C7" w:rsidRDefault="001E50C7">
      <w:pPr>
        <w:spacing w:after="160" w:line="259" w:lineRule="auto"/>
        <w:rPr>
          <w:rFonts w:ascii="Calibri" w:eastAsia="Times New Roman" w:hAnsi="Calibri" w:cs="Times New Roman"/>
          <w:b/>
          <w:bCs/>
          <w:sz w:val="28"/>
          <w:lang w:val="en-US"/>
        </w:rPr>
      </w:pPr>
      <w:bookmarkStart w:id="5" w:name="_Toc222506218"/>
      <w:bookmarkStart w:id="6" w:name="_Toc384991351"/>
      <w:bookmarkStart w:id="7" w:name="_Toc384991350"/>
      <w:r>
        <w:br w:type="page"/>
      </w:r>
    </w:p>
    <w:p w14:paraId="7528F0B3" w14:textId="1282FF7E" w:rsidR="005A6477" w:rsidRPr="00AF350C" w:rsidRDefault="005A6477" w:rsidP="00AF350C">
      <w:pPr>
        <w:pStyle w:val="Heading1"/>
        <w:rPr>
          <w:rFonts w:asciiTheme="minorHAnsi" w:hAnsiTheme="minorHAnsi" w:cstheme="minorHAnsi"/>
          <w:sz w:val="24"/>
          <w:szCs w:val="24"/>
        </w:rPr>
      </w:pPr>
      <w:r w:rsidRPr="00A94C5D">
        <w:lastRenderedPageBreak/>
        <w:t>PART B</w:t>
      </w:r>
      <w:r w:rsidRPr="00A94C5D">
        <w:tab/>
        <w:t>FUNCTIONS OF BOARD MEMBERS</w:t>
      </w:r>
      <w:bookmarkEnd w:id="5"/>
      <w:r w:rsidRPr="00A94C5D">
        <w:t xml:space="preserve"> </w:t>
      </w:r>
      <w:bookmarkEnd w:id="6"/>
    </w:p>
    <w:p w14:paraId="26D7EFE8" w14:textId="69D90151" w:rsidR="005A6477" w:rsidRPr="00A94C5D" w:rsidRDefault="005A6477" w:rsidP="00A94C5D">
      <w:pPr>
        <w:spacing w:line="240" w:lineRule="auto"/>
        <w:rPr>
          <w:rFonts w:cstheme="minorHAnsi"/>
          <w:b/>
          <w:sz w:val="24"/>
          <w:szCs w:val="24"/>
        </w:rPr>
      </w:pPr>
      <w:r w:rsidRPr="00A94C5D">
        <w:rPr>
          <w:rFonts w:cstheme="minorHAnsi"/>
          <w:b/>
          <w:sz w:val="24"/>
          <w:szCs w:val="24"/>
        </w:rPr>
        <w:t xml:space="preserve">B1. </w:t>
      </w:r>
      <w:r w:rsidRPr="00A94C5D">
        <w:rPr>
          <w:rFonts w:cstheme="minorHAnsi"/>
          <w:b/>
          <w:sz w:val="24"/>
          <w:szCs w:val="24"/>
        </w:rPr>
        <w:tab/>
        <w:t>Overview</w:t>
      </w:r>
    </w:p>
    <w:p w14:paraId="451B582B" w14:textId="4F363816" w:rsidR="005A6477" w:rsidRPr="00A94C5D" w:rsidRDefault="005A6477" w:rsidP="00A94C5D">
      <w:pPr>
        <w:spacing w:line="240" w:lineRule="auto"/>
        <w:ind w:left="720" w:hanging="720"/>
        <w:rPr>
          <w:rFonts w:cstheme="minorHAnsi"/>
          <w:sz w:val="24"/>
          <w:szCs w:val="24"/>
        </w:rPr>
      </w:pPr>
      <w:r w:rsidRPr="00A94C5D">
        <w:rPr>
          <w:rFonts w:cstheme="minorHAnsi"/>
          <w:sz w:val="24"/>
          <w:szCs w:val="24"/>
        </w:rPr>
        <w:t>B1.1</w:t>
      </w:r>
      <w:r w:rsidRPr="00A94C5D">
        <w:rPr>
          <w:rFonts w:cstheme="minorHAnsi"/>
          <w:sz w:val="24"/>
          <w:szCs w:val="24"/>
        </w:rPr>
        <w:tab/>
        <w:t>The Board has seven members, including the Chief Executive Officer.  Members other than the CEO are appointed by the Minister (</w:t>
      </w:r>
      <w:r w:rsidR="00021D46">
        <w:rPr>
          <w:rFonts w:cstheme="minorHAnsi"/>
          <w:sz w:val="24"/>
          <w:szCs w:val="24"/>
        </w:rPr>
        <w:t xml:space="preserve">sections </w:t>
      </w:r>
      <w:r w:rsidRPr="00A94C5D">
        <w:rPr>
          <w:rFonts w:cstheme="minorHAnsi"/>
          <w:sz w:val="24"/>
          <w:szCs w:val="24"/>
        </w:rPr>
        <w:t>78, 79</w:t>
      </w:r>
      <w:r w:rsidR="00021D46">
        <w:rPr>
          <w:rFonts w:cstheme="minorHAnsi"/>
          <w:sz w:val="24"/>
          <w:szCs w:val="24"/>
        </w:rPr>
        <w:t>, FMA</w:t>
      </w:r>
      <w:r w:rsidRPr="00A94C5D">
        <w:rPr>
          <w:rFonts w:cstheme="minorHAnsi"/>
          <w:sz w:val="24"/>
          <w:szCs w:val="24"/>
        </w:rPr>
        <w:t xml:space="preserve">).  The CEO is appointed by the </w:t>
      </w:r>
      <w:r w:rsidR="00AC7A7C">
        <w:rPr>
          <w:rFonts w:cstheme="minorHAnsi"/>
          <w:sz w:val="24"/>
          <w:szCs w:val="24"/>
        </w:rPr>
        <w:t>D</w:t>
      </w:r>
      <w:r w:rsidR="00AC7A7C" w:rsidRPr="00A94C5D">
        <w:rPr>
          <w:rFonts w:cstheme="minorHAnsi"/>
          <w:sz w:val="24"/>
          <w:szCs w:val="24"/>
        </w:rPr>
        <w:t>irector</w:t>
      </w:r>
      <w:r w:rsidR="00AC7A7C">
        <w:rPr>
          <w:rFonts w:cstheme="minorHAnsi"/>
          <w:sz w:val="24"/>
          <w:szCs w:val="24"/>
        </w:rPr>
        <w:t>-G</w:t>
      </w:r>
      <w:r w:rsidR="00AC7A7C" w:rsidRPr="00A94C5D">
        <w:rPr>
          <w:rFonts w:cstheme="minorHAnsi"/>
          <w:sz w:val="24"/>
          <w:szCs w:val="24"/>
        </w:rPr>
        <w:t xml:space="preserve">eneral </w:t>
      </w:r>
      <w:r w:rsidRPr="00A94C5D">
        <w:rPr>
          <w:rFonts w:cstheme="minorHAnsi"/>
          <w:sz w:val="24"/>
          <w:szCs w:val="24"/>
        </w:rPr>
        <w:t>of the responsible administrative unit (currently CMTEDD), (</w:t>
      </w:r>
      <w:r w:rsidR="00021D46">
        <w:rPr>
          <w:rFonts w:cstheme="minorHAnsi"/>
          <w:sz w:val="24"/>
          <w:szCs w:val="24"/>
        </w:rPr>
        <w:t xml:space="preserve">section </w:t>
      </w:r>
      <w:r w:rsidRPr="00A94C5D">
        <w:rPr>
          <w:rFonts w:cstheme="minorHAnsi"/>
          <w:sz w:val="24"/>
          <w:szCs w:val="24"/>
        </w:rPr>
        <w:t>80</w:t>
      </w:r>
      <w:r w:rsidR="00021D46">
        <w:rPr>
          <w:rFonts w:cstheme="minorHAnsi"/>
          <w:sz w:val="24"/>
          <w:szCs w:val="24"/>
        </w:rPr>
        <w:t>, FMA</w:t>
      </w:r>
      <w:r w:rsidRPr="00A94C5D">
        <w:rPr>
          <w:rFonts w:cstheme="minorHAnsi"/>
          <w:sz w:val="24"/>
          <w:szCs w:val="24"/>
        </w:rPr>
        <w:t>)</w:t>
      </w:r>
      <w:r w:rsidR="006E4D5F">
        <w:rPr>
          <w:rFonts w:cstheme="minorHAnsi"/>
          <w:sz w:val="24"/>
          <w:szCs w:val="24"/>
        </w:rPr>
        <w:t>.</w:t>
      </w:r>
      <w:r w:rsidRPr="00A94C5D">
        <w:rPr>
          <w:rFonts w:cstheme="minorHAnsi"/>
          <w:sz w:val="24"/>
          <w:szCs w:val="24"/>
        </w:rPr>
        <w:t xml:space="preserve">    </w:t>
      </w:r>
    </w:p>
    <w:p w14:paraId="6A6D839F" w14:textId="6E128A0B" w:rsidR="005A6477" w:rsidRPr="00A94C5D" w:rsidRDefault="00021D46" w:rsidP="003126A6">
      <w:pPr>
        <w:spacing w:line="240" w:lineRule="auto"/>
        <w:ind w:left="720" w:hanging="720"/>
        <w:rPr>
          <w:rFonts w:cstheme="minorHAnsi"/>
          <w:sz w:val="24"/>
          <w:szCs w:val="24"/>
        </w:rPr>
      </w:pPr>
      <w:r>
        <w:rPr>
          <w:rFonts w:cstheme="minorHAnsi"/>
          <w:sz w:val="24"/>
          <w:szCs w:val="24"/>
        </w:rPr>
        <w:t>B1.2</w:t>
      </w:r>
      <w:r w:rsidR="005A6477" w:rsidRPr="00A94C5D">
        <w:rPr>
          <w:rFonts w:cstheme="minorHAnsi"/>
          <w:sz w:val="24"/>
          <w:szCs w:val="24"/>
        </w:rPr>
        <w:tab/>
        <w:t>The Board has a Chair, a Deputy Chair and the Chief Executive Officer (CEO), who operate as the Executive of the Board.  The role of the Board Executive is set out at Section B7.</w:t>
      </w:r>
    </w:p>
    <w:p w14:paraId="13E36ADD" w14:textId="0B85AA21" w:rsidR="005A6477" w:rsidRPr="00091B05" w:rsidRDefault="005A6477" w:rsidP="00091B05">
      <w:pPr>
        <w:spacing w:line="240" w:lineRule="auto"/>
        <w:rPr>
          <w:rFonts w:cstheme="minorHAnsi"/>
          <w:b/>
          <w:sz w:val="24"/>
          <w:szCs w:val="24"/>
        </w:rPr>
      </w:pPr>
      <w:r w:rsidRPr="00A94C5D">
        <w:rPr>
          <w:rFonts w:cstheme="minorHAnsi"/>
          <w:b/>
          <w:sz w:val="24"/>
          <w:szCs w:val="24"/>
        </w:rPr>
        <w:t xml:space="preserve">B2.   </w:t>
      </w:r>
      <w:r w:rsidRPr="00A94C5D">
        <w:rPr>
          <w:rFonts w:cstheme="minorHAnsi"/>
          <w:b/>
          <w:sz w:val="24"/>
          <w:szCs w:val="24"/>
        </w:rPr>
        <w:tab/>
        <w:t>Board member functions</w:t>
      </w:r>
    </w:p>
    <w:p w14:paraId="6035168E" w14:textId="2A5149B7" w:rsidR="005A6477" w:rsidRPr="00A94C5D" w:rsidRDefault="005A6477" w:rsidP="00091B05">
      <w:pPr>
        <w:pBdr>
          <w:top w:val="single" w:sz="4" w:space="1" w:color="auto"/>
          <w:left w:val="single" w:sz="4" w:space="4" w:color="auto"/>
          <w:bottom w:val="single" w:sz="4" w:space="1" w:color="auto"/>
          <w:right w:val="single" w:sz="4" w:space="4" w:color="auto"/>
        </w:pBdr>
        <w:spacing w:line="240" w:lineRule="auto"/>
        <w:ind w:left="720" w:hanging="720"/>
        <w:rPr>
          <w:rFonts w:cstheme="minorHAnsi"/>
          <w:sz w:val="24"/>
          <w:szCs w:val="24"/>
        </w:rPr>
      </w:pPr>
      <w:r w:rsidRPr="00A94C5D">
        <w:rPr>
          <w:rFonts w:cstheme="minorHAnsi"/>
          <w:sz w:val="24"/>
          <w:szCs w:val="24"/>
        </w:rPr>
        <w:t>B2.1</w:t>
      </w:r>
      <w:r w:rsidRPr="00A94C5D">
        <w:rPr>
          <w:rFonts w:cstheme="minorHAnsi"/>
          <w:sz w:val="24"/>
          <w:szCs w:val="24"/>
        </w:rPr>
        <w:tab/>
        <w:t>The primary function of each Board member is to optimise the CFC’s performance, ensure good governance and ensure compliance with the CFC’s legal responsibilities.</w:t>
      </w:r>
    </w:p>
    <w:p w14:paraId="2D5AFE81" w14:textId="77777777" w:rsidR="005A6477" w:rsidRPr="00A94C5D" w:rsidRDefault="005A6477" w:rsidP="00091B05">
      <w:pPr>
        <w:spacing w:line="240" w:lineRule="auto"/>
        <w:ind w:left="720" w:hanging="720"/>
        <w:rPr>
          <w:rFonts w:cstheme="minorHAnsi"/>
          <w:sz w:val="24"/>
          <w:szCs w:val="24"/>
        </w:rPr>
      </w:pPr>
      <w:r w:rsidRPr="00A94C5D">
        <w:rPr>
          <w:rFonts w:cstheme="minorHAnsi"/>
          <w:sz w:val="24"/>
          <w:szCs w:val="24"/>
        </w:rPr>
        <w:t>B2.2</w:t>
      </w:r>
      <w:r w:rsidRPr="00A94C5D">
        <w:rPr>
          <w:rFonts w:cstheme="minorHAnsi"/>
          <w:sz w:val="24"/>
          <w:szCs w:val="24"/>
        </w:rPr>
        <w:tab/>
        <w:t xml:space="preserve">In exercising the functions of a governing board member, a member must exercise the degree of honesty, care and diligence required to be exercised by a director of a corporation in relation to the affairs of the corporation.  </w:t>
      </w:r>
    </w:p>
    <w:p w14:paraId="6984CA27" w14:textId="66DAE0BB" w:rsidR="005A6477" w:rsidRPr="00AF350C" w:rsidRDefault="005A6477" w:rsidP="00AF350C">
      <w:pPr>
        <w:spacing w:line="240" w:lineRule="auto"/>
        <w:ind w:left="720" w:hanging="720"/>
        <w:rPr>
          <w:rFonts w:cstheme="minorHAnsi"/>
          <w:sz w:val="24"/>
          <w:szCs w:val="24"/>
        </w:rPr>
      </w:pPr>
      <w:r w:rsidRPr="00A94C5D">
        <w:rPr>
          <w:rFonts w:cstheme="minorHAnsi"/>
          <w:sz w:val="24"/>
          <w:szCs w:val="24"/>
        </w:rPr>
        <w:t>B2.3</w:t>
      </w:r>
      <w:r w:rsidRPr="00A94C5D">
        <w:rPr>
          <w:rFonts w:cstheme="minorHAnsi"/>
          <w:sz w:val="24"/>
          <w:szCs w:val="24"/>
        </w:rPr>
        <w:tab/>
        <w:t>The responsibilities of members of the Board are set out in Part F – Position Descriptions for Board Members, Chair and Deputy Chair.</w:t>
      </w:r>
    </w:p>
    <w:p w14:paraId="5417CF50" w14:textId="75EC513A" w:rsidR="005A6477" w:rsidRPr="00A94C5D" w:rsidRDefault="005A6477" w:rsidP="00A94C5D">
      <w:pPr>
        <w:spacing w:line="240" w:lineRule="auto"/>
        <w:rPr>
          <w:rFonts w:cstheme="minorHAnsi"/>
          <w:b/>
          <w:bCs/>
          <w:sz w:val="24"/>
          <w:szCs w:val="24"/>
        </w:rPr>
      </w:pPr>
      <w:r w:rsidRPr="00A94C5D">
        <w:rPr>
          <w:rFonts w:cstheme="minorHAnsi"/>
          <w:b/>
          <w:bCs/>
          <w:sz w:val="24"/>
          <w:szCs w:val="24"/>
        </w:rPr>
        <w:t xml:space="preserve">B3. </w:t>
      </w:r>
      <w:r w:rsidRPr="00A94C5D">
        <w:rPr>
          <w:rFonts w:cstheme="minorHAnsi"/>
          <w:b/>
          <w:bCs/>
          <w:sz w:val="24"/>
          <w:szCs w:val="24"/>
        </w:rPr>
        <w:tab/>
        <w:t>Chair functions</w:t>
      </w:r>
    </w:p>
    <w:p w14:paraId="30791F42" w14:textId="5846B0F8" w:rsidR="005A6477" w:rsidRPr="00A94C5D" w:rsidRDefault="005A6477" w:rsidP="00A94C5D">
      <w:pPr>
        <w:spacing w:line="240" w:lineRule="auto"/>
        <w:ind w:left="720" w:hanging="720"/>
        <w:rPr>
          <w:rFonts w:cstheme="minorHAnsi"/>
          <w:sz w:val="24"/>
          <w:szCs w:val="24"/>
        </w:rPr>
      </w:pPr>
      <w:r w:rsidRPr="00A94C5D">
        <w:rPr>
          <w:rFonts w:cstheme="minorHAnsi"/>
          <w:sz w:val="24"/>
          <w:szCs w:val="24"/>
        </w:rPr>
        <w:t>B3.1</w:t>
      </w:r>
      <w:r w:rsidRPr="00A94C5D">
        <w:rPr>
          <w:rFonts w:cstheme="minorHAnsi"/>
          <w:sz w:val="24"/>
          <w:szCs w:val="24"/>
        </w:rPr>
        <w:tab/>
        <w:t>The Chair of the Board has the following functions as stated in s</w:t>
      </w:r>
      <w:r w:rsidR="00021D46">
        <w:rPr>
          <w:rFonts w:cstheme="minorHAnsi"/>
          <w:sz w:val="24"/>
          <w:szCs w:val="24"/>
        </w:rPr>
        <w:t>ection</w:t>
      </w:r>
      <w:r w:rsidRPr="00A94C5D">
        <w:rPr>
          <w:rFonts w:cstheme="minorHAnsi"/>
          <w:sz w:val="24"/>
          <w:szCs w:val="24"/>
        </w:rPr>
        <w:t xml:space="preserve"> 82 of the </w:t>
      </w:r>
      <w:r w:rsidR="00021D46" w:rsidRPr="004337CB">
        <w:rPr>
          <w:rFonts w:cstheme="minorHAnsi"/>
          <w:iCs/>
          <w:sz w:val="24"/>
          <w:szCs w:val="24"/>
        </w:rPr>
        <w:t>FMA</w:t>
      </w:r>
      <w:r w:rsidRPr="00A94C5D">
        <w:rPr>
          <w:rFonts w:cstheme="minorHAnsi"/>
          <w:sz w:val="24"/>
          <w:szCs w:val="24"/>
        </w:rPr>
        <w:t>:</w:t>
      </w:r>
    </w:p>
    <w:p w14:paraId="31B0EFBC" w14:textId="77777777" w:rsidR="005A6477" w:rsidRPr="00A94C5D" w:rsidRDefault="005A6477" w:rsidP="00AF350C">
      <w:pPr>
        <w:spacing w:after="0" w:line="240" w:lineRule="auto"/>
        <w:ind w:left="1440" w:hanging="720"/>
        <w:rPr>
          <w:rFonts w:cstheme="minorHAnsi"/>
          <w:sz w:val="24"/>
          <w:szCs w:val="24"/>
        </w:rPr>
      </w:pPr>
      <w:r w:rsidRPr="00A94C5D">
        <w:rPr>
          <w:rFonts w:cstheme="minorHAnsi"/>
          <w:sz w:val="24"/>
          <w:szCs w:val="24"/>
        </w:rPr>
        <w:t>(a)</w:t>
      </w:r>
      <w:r w:rsidRPr="00A94C5D">
        <w:rPr>
          <w:rFonts w:cstheme="minorHAnsi"/>
          <w:sz w:val="24"/>
          <w:szCs w:val="24"/>
        </w:rPr>
        <w:tab/>
        <w:t>managing the affairs of the Board;</w:t>
      </w:r>
    </w:p>
    <w:p w14:paraId="6BE9C115" w14:textId="77777777" w:rsidR="005A6477" w:rsidRPr="00A94C5D" w:rsidRDefault="005A6477" w:rsidP="00AF350C">
      <w:pPr>
        <w:spacing w:after="0" w:line="240" w:lineRule="auto"/>
        <w:ind w:left="1440" w:hanging="720"/>
        <w:rPr>
          <w:rFonts w:cstheme="minorHAnsi"/>
          <w:sz w:val="24"/>
          <w:szCs w:val="24"/>
        </w:rPr>
      </w:pPr>
      <w:r w:rsidRPr="00A94C5D">
        <w:rPr>
          <w:rFonts w:cstheme="minorHAnsi"/>
          <w:sz w:val="24"/>
          <w:szCs w:val="24"/>
        </w:rPr>
        <w:t>(b)</w:t>
      </w:r>
      <w:r w:rsidRPr="00A94C5D">
        <w:rPr>
          <w:rFonts w:cstheme="minorHAnsi"/>
          <w:sz w:val="24"/>
          <w:szCs w:val="24"/>
        </w:rPr>
        <w:tab/>
        <w:t>ensuring, as far as possible, that there is a good working relationship between the Board and management of the CFC; and</w:t>
      </w:r>
    </w:p>
    <w:p w14:paraId="01A12EE8" w14:textId="77777777" w:rsidR="005A6477" w:rsidRPr="00A94C5D" w:rsidRDefault="005A6477" w:rsidP="00091B05">
      <w:pPr>
        <w:spacing w:line="240" w:lineRule="auto"/>
        <w:ind w:left="1440" w:hanging="720"/>
        <w:rPr>
          <w:rFonts w:cstheme="minorHAnsi"/>
          <w:sz w:val="24"/>
          <w:szCs w:val="24"/>
        </w:rPr>
      </w:pPr>
      <w:r w:rsidRPr="00A94C5D">
        <w:rPr>
          <w:rFonts w:cstheme="minorHAnsi"/>
          <w:sz w:val="24"/>
          <w:szCs w:val="24"/>
        </w:rPr>
        <w:t>(c)</w:t>
      </w:r>
      <w:r w:rsidRPr="00A94C5D">
        <w:rPr>
          <w:rFonts w:cstheme="minorHAnsi"/>
          <w:sz w:val="24"/>
          <w:szCs w:val="24"/>
        </w:rPr>
        <w:tab/>
        <w:t>ensuring the responsible Minister is kept informed about the operations of the CFC.</w:t>
      </w:r>
    </w:p>
    <w:p w14:paraId="6D141137" w14:textId="1A17DDF1" w:rsidR="005A6477" w:rsidRPr="00A94C5D" w:rsidRDefault="005A6477" w:rsidP="00AF350C">
      <w:pPr>
        <w:spacing w:line="240" w:lineRule="auto"/>
        <w:ind w:left="709" w:hanging="709"/>
        <w:rPr>
          <w:rFonts w:cstheme="minorHAnsi"/>
          <w:sz w:val="24"/>
          <w:szCs w:val="24"/>
        </w:rPr>
      </w:pPr>
      <w:r w:rsidRPr="00A94C5D">
        <w:rPr>
          <w:rFonts w:cstheme="minorHAnsi"/>
          <w:sz w:val="24"/>
          <w:szCs w:val="24"/>
        </w:rPr>
        <w:t>B3.2</w:t>
      </w:r>
      <w:r w:rsidRPr="00A94C5D">
        <w:rPr>
          <w:rFonts w:cstheme="minorHAnsi"/>
          <w:sz w:val="24"/>
          <w:szCs w:val="24"/>
        </w:rPr>
        <w:tab/>
        <w:t>The responsibilities of the Chair are set out in Part F – Position Descriptions for Board Members, Chair and Deputy Chair.</w:t>
      </w:r>
    </w:p>
    <w:p w14:paraId="3A1910B5" w14:textId="20AA28A4" w:rsidR="005A6477" w:rsidRPr="00AF350C" w:rsidRDefault="005A6477" w:rsidP="00AF350C">
      <w:pPr>
        <w:spacing w:line="240" w:lineRule="auto"/>
        <w:ind w:left="720" w:hanging="720"/>
        <w:rPr>
          <w:rFonts w:cstheme="minorHAnsi"/>
          <w:b/>
          <w:bCs/>
          <w:sz w:val="24"/>
          <w:szCs w:val="24"/>
        </w:rPr>
      </w:pPr>
      <w:r w:rsidRPr="00A94C5D">
        <w:rPr>
          <w:rFonts w:cstheme="minorHAnsi"/>
          <w:b/>
          <w:bCs/>
          <w:sz w:val="24"/>
          <w:szCs w:val="24"/>
        </w:rPr>
        <w:t xml:space="preserve">B4. </w:t>
      </w:r>
      <w:r w:rsidRPr="00A94C5D">
        <w:rPr>
          <w:rFonts w:cstheme="minorHAnsi"/>
          <w:b/>
          <w:bCs/>
          <w:sz w:val="24"/>
          <w:szCs w:val="24"/>
        </w:rPr>
        <w:tab/>
        <w:t>Deputy Chair functions</w:t>
      </w:r>
    </w:p>
    <w:p w14:paraId="6EA2BFED" w14:textId="3B0109AF" w:rsidR="005A6477" w:rsidRPr="00A94C5D" w:rsidRDefault="005A6477" w:rsidP="00091B05">
      <w:pPr>
        <w:pStyle w:val="BodyTextIndent"/>
        <w:ind w:left="720" w:hanging="720"/>
        <w:rPr>
          <w:rFonts w:asciiTheme="minorHAnsi" w:hAnsiTheme="minorHAnsi" w:cstheme="minorHAnsi"/>
          <w:sz w:val="24"/>
          <w:szCs w:val="24"/>
        </w:rPr>
      </w:pPr>
      <w:r w:rsidRPr="00A94C5D">
        <w:rPr>
          <w:rFonts w:asciiTheme="minorHAnsi" w:hAnsiTheme="minorHAnsi" w:cstheme="minorHAnsi"/>
          <w:sz w:val="24"/>
          <w:szCs w:val="24"/>
        </w:rPr>
        <w:t>B4.1</w:t>
      </w:r>
      <w:r w:rsidRPr="00A94C5D">
        <w:rPr>
          <w:rFonts w:asciiTheme="minorHAnsi" w:hAnsiTheme="minorHAnsi" w:cstheme="minorHAnsi"/>
          <w:sz w:val="24"/>
          <w:szCs w:val="24"/>
        </w:rPr>
        <w:tab/>
        <w:t>As stated in s</w:t>
      </w:r>
      <w:r w:rsidR="00021D46">
        <w:rPr>
          <w:rFonts w:asciiTheme="minorHAnsi" w:hAnsiTheme="minorHAnsi" w:cstheme="minorHAnsi"/>
          <w:sz w:val="24"/>
          <w:szCs w:val="24"/>
        </w:rPr>
        <w:t xml:space="preserve">ection </w:t>
      </w:r>
      <w:r w:rsidRPr="00A94C5D">
        <w:rPr>
          <w:rFonts w:asciiTheme="minorHAnsi" w:hAnsiTheme="minorHAnsi" w:cstheme="minorHAnsi"/>
          <w:sz w:val="24"/>
          <w:szCs w:val="24"/>
        </w:rPr>
        <w:t xml:space="preserve">83 of the </w:t>
      </w:r>
      <w:r w:rsidR="00021D46">
        <w:rPr>
          <w:rFonts w:asciiTheme="minorHAnsi" w:hAnsiTheme="minorHAnsi" w:cstheme="minorHAnsi"/>
          <w:sz w:val="24"/>
          <w:szCs w:val="24"/>
        </w:rPr>
        <w:t>FMA</w:t>
      </w:r>
      <w:r w:rsidRPr="00A94C5D">
        <w:rPr>
          <w:rFonts w:asciiTheme="minorHAnsi" w:hAnsiTheme="minorHAnsi" w:cstheme="minorHAnsi"/>
          <w:sz w:val="24"/>
          <w:szCs w:val="24"/>
        </w:rPr>
        <w:t>, if the Chair of the Board is absent or cannot for any reason exercise the functions of the Chair, the Deputy Chair of the Board must exercise the functions of the Chair.</w:t>
      </w:r>
    </w:p>
    <w:p w14:paraId="3166B166" w14:textId="239A283E" w:rsidR="005A6477" w:rsidRPr="00A94C5D" w:rsidRDefault="005A6477" w:rsidP="00AF350C">
      <w:pPr>
        <w:pStyle w:val="BodyTextIndent"/>
        <w:ind w:left="720" w:hanging="720"/>
        <w:rPr>
          <w:rFonts w:asciiTheme="minorHAnsi" w:hAnsiTheme="minorHAnsi" w:cstheme="minorHAnsi"/>
          <w:sz w:val="24"/>
          <w:szCs w:val="24"/>
        </w:rPr>
      </w:pPr>
      <w:r w:rsidRPr="00A94C5D">
        <w:rPr>
          <w:rFonts w:asciiTheme="minorHAnsi" w:hAnsiTheme="minorHAnsi" w:cstheme="minorHAnsi"/>
          <w:sz w:val="24"/>
          <w:szCs w:val="24"/>
        </w:rPr>
        <w:t xml:space="preserve">B4.2 </w:t>
      </w:r>
      <w:r w:rsidRPr="00A94C5D">
        <w:rPr>
          <w:rFonts w:asciiTheme="minorHAnsi" w:hAnsiTheme="minorHAnsi" w:cstheme="minorHAnsi"/>
          <w:sz w:val="24"/>
          <w:szCs w:val="24"/>
        </w:rPr>
        <w:tab/>
        <w:t>The responsibilities of the Deputy Chair are set out in Part F – Position Descriptions for Board Members, Chair and Deputy Chair.</w:t>
      </w:r>
    </w:p>
    <w:p w14:paraId="4893CEF4" w14:textId="6C06A10C" w:rsidR="005A6477" w:rsidRPr="00A94C5D" w:rsidRDefault="005A6477" w:rsidP="00AF350C">
      <w:pPr>
        <w:spacing w:line="240" w:lineRule="auto"/>
        <w:ind w:left="720" w:hanging="720"/>
        <w:rPr>
          <w:rFonts w:cstheme="minorHAnsi"/>
          <w:b/>
          <w:bCs/>
          <w:sz w:val="24"/>
          <w:szCs w:val="24"/>
        </w:rPr>
      </w:pPr>
      <w:r w:rsidRPr="00A94C5D">
        <w:rPr>
          <w:rFonts w:cstheme="minorHAnsi"/>
          <w:b/>
          <w:bCs/>
          <w:sz w:val="24"/>
          <w:szCs w:val="24"/>
        </w:rPr>
        <w:t xml:space="preserve">B5. </w:t>
      </w:r>
      <w:r w:rsidRPr="00A94C5D">
        <w:rPr>
          <w:rFonts w:cstheme="minorHAnsi"/>
          <w:b/>
          <w:bCs/>
          <w:sz w:val="24"/>
          <w:szCs w:val="24"/>
        </w:rPr>
        <w:tab/>
        <w:t>CEO functions</w:t>
      </w:r>
    </w:p>
    <w:p w14:paraId="697739E2" w14:textId="31DD47A1" w:rsidR="005A6477" w:rsidRPr="00A94C5D" w:rsidRDefault="005A6477" w:rsidP="00A94C5D">
      <w:pPr>
        <w:pStyle w:val="BodyTextIndent"/>
        <w:ind w:left="720" w:hanging="720"/>
        <w:rPr>
          <w:rFonts w:asciiTheme="minorHAnsi" w:hAnsiTheme="minorHAnsi" w:cstheme="minorHAnsi"/>
          <w:sz w:val="24"/>
          <w:szCs w:val="24"/>
        </w:rPr>
      </w:pPr>
      <w:r w:rsidRPr="00A94C5D">
        <w:rPr>
          <w:rFonts w:asciiTheme="minorHAnsi" w:hAnsiTheme="minorHAnsi" w:cstheme="minorHAnsi"/>
          <w:sz w:val="24"/>
          <w:szCs w:val="24"/>
        </w:rPr>
        <w:t>B5.1</w:t>
      </w:r>
      <w:r w:rsidRPr="00A94C5D">
        <w:rPr>
          <w:rFonts w:asciiTheme="minorHAnsi" w:hAnsiTheme="minorHAnsi" w:cstheme="minorHAnsi"/>
          <w:sz w:val="24"/>
          <w:szCs w:val="24"/>
        </w:rPr>
        <w:tab/>
        <w:t>The CEO of the CFC has the following functions as stated in s</w:t>
      </w:r>
      <w:r w:rsidR="00021D46">
        <w:rPr>
          <w:rFonts w:asciiTheme="minorHAnsi" w:hAnsiTheme="minorHAnsi" w:cstheme="minorHAnsi"/>
          <w:sz w:val="24"/>
          <w:szCs w:val="24"/>
        </w:rPr>
        <w:t>ection</w:t>
      </w:r>
      <w:r w:rsidRPr="00A94C5D">
        <w:rPr>
          <w:rFonts w:asciiTheme="minorHAnsi" w:hAnsiTheme="minorHAnsi" w:cstheme="minorHAnsi"/>
          <w:sz w:val="24"/>
          <w:szCs w:val="24"/>
        </w:rPr>
        <w:t xml:space="preserve"> 84 of the </w:t>
      </w:r>
      <w:r w:rsidR="00021D46">
        <w:rPr>
          <w:rFonts w:asciiTheme="minorHAnsi" w:hAnsiTheme="minorHAnsi" w:cstheme="minorHAnsi"/>
          <w:i/>
          <w:sz w:val="24"/>
          <w:szCs w:val="24"/>
        </w:rPr>
        <w:t>FMA</w:t>
      </w:r>
      <w:r w:rsidRPr="00A94C5D">
        <w:rPr>
          <w:rFonts w:asciiTheme="minorHAnsi" w:hAnsiTheme="minorHAnsi" w:cstheme="minorHAnsi"/>
          <w:sz w:val="24"/>
          <w:szCs w:val="24"/>
        </w:rPr>
        <w:t>:</w:t>
      </w:r>
    </w:p>
    <w:p w14:paraId="1DF48BBD" w14:textId="77777777" w:rsidR="005A6477" w:rsidRPr="00A94C5D" w:rsidRDefault="005A6477" w:rsidP="00AF350C">
      <w:pPr>
        <w:spacing w:after="0" w:line="240" w:lineRule="auto"/>
        <w:ind w:left="1440" w:hanging="720"/>
        <w:rPr>
          <w:rFonts w:cstheme="minorHAnsi"/>
          <w:sz w:val="24"/>
          <w:szCs w:val="24"/>
        </w:rPr>
      </w:pPr>
      <w:r w:rsidRPr="00A94C5D">
        <w:rPr>
          <w:rFonts w:cstheme="minorHAnsi"/>
          <w:sz w:val="24"/>
          <w:szCs w:val="24"/>
        </w:rPr>
        <w:t>(a)</w:t>
      </w:r>
      <w:r w:rsidRPr="00A94C5D">
        <w:rPr>
          <w:rFonts w:cstheme="minorHAnsi"/>
          <w:sz w:val="24"/>
          <w:szCs w:val="24"/>
        </w:rPr>
        <w:tab/>
        <w:t>ensuring, as far as practicable, that the CFC’s Statement of Intent is implemented effectively and efficiently;</w:t>
      </w:r>
    </w:p>
    <w:p w14:paraId="49A19612" w14:textId="77777777" w:rsidR="005A6477" w:rsidRPr="00A94C5D" w:rsidRDefault="005A6477" w:rsidP="00AF350C">
      <w:pPr>
        <w:spacing w:after="0" w:line="240" w:lineRule="auto"/>
        <w:ind w:left="1440" w:hanging="720"/>
        <w:rPr>
          <w:rFonts w:cstheme="minorHAnsi"/>
          <w:sz w:val="24"/>
          <w:szCs w:val="24"/>
        </w:rPr>
      </w:pPr>
      <w:r w:rsidRPr="00A94C5D">
        <w:rPr>
          <w:rFonts w:cstheme="minorHAnsi"/>
          <w:sz w:val="24"/>
          <w:szCs w:val="24"/>
        </w:rPr>
        <w:t>(b)</w:t>
      </w:r>
      <w:r w:rsidRPr="00A94C5D">
        <w:rPr>
          <w:rFonts w:cstheme="minorHAnsi"/>
          <w:sz w:val="24"/>
          <w:szCs w:val="24"/>
        </w:rPr>
        <w:tab/>
        <w:t>managing the day-to-day operations of the CFC in accordance with –</w:t>
      </w:r>
    </w:p>
    <w:p w14:paraId="57070428" w14:textId="77777777" w:rsidR="005A6477" w:rsidRPr="00A94C5D" w:rsidRDefault="005A6477" w:rsidP="00AF350C">
      <w:pPr>
        <w:spacing w:after="0" w:line="240" w:lineRule="auto"/>
        <w:ind w:left="1440" w:hanging="720"/>
        <w:rPr>
          <w:rFonts w:cstheme="minorHAnsi"/>
          <w:sz w:val="24"/>
          <w:szCs w:val="24"/>
        </w:rPr>
      </w:pPr>
      <w:r w:rsidRPr="00A94C5D">
        <w:rPr>
          <w:rFonts w:cstheme="minorHAnsi"/>
          <w:sz w:val="24"/>
          <w:szCs w:val="24"/>
        </w:rPr>
        <w:tab/>
        <w:t>(i)</w:t>
      </w:r>
      <w:r w:rsidRPr="00A94C5D">
        <w:rPr>
          <w:rFonts w:cstheme="minorHAnsi"/>
          <w:sz w:val="24"/>
          <w:szCs w:val="24"/>
        </w:rPr>
        <w:tab/>
        <w:t xml:space="preserve">applicable governmental policies; </w:t>
      </w:r>
    </w:p>
    <w:p w14:paraId="433767A5" w14:textId="77777777" w:rsidR="005A6477" w:rsidRPr="00A94C5D" w:rsidRDefault="005A6477" w:rsidP="00AF350C">
      <w:pPr>
        <w:spacing w:after="0" w:line="240" w:lineRule="auto"/>
        <w:ind w:left="2160" w:hanging="720"/>
        <w:rPr>
          <w:rFonts w:cstheme="minorHAnsi"/>
          <w:sz w:val="24"/>
          <w:szCs w:val="24"/>
        </w:rPr>
      </w:pPr>
      <w:r w:rsidRPr="00A94C5D">
        <w:rPr>
          <w:rFonts w:cstheme="minorHAnsi"/>
          <w:sz w:val="24"/>
          <w:szCs w:val="24"/>
        </w:rPr>
        <w:t>(ii)</w:t>
      </w:r>
      <w:r w:rsidRPr="00A94C5D">
        <w:rPr>
          <w:rFonts w:cstheme="minorHAnsi"/>
          <w:sz w:val="24"/>
          <w:szCs w:val="24"/>
        </w:rPr>
        <w:tab/>
        <w:t>the policies of the CFC set by the Board; and</w:t>
      </w:r>
    </w:p>
    <w:p w14:paraId="3F8FFB1C" w14:textId="77777777" w:rsidR="005A6477" w:rsidRPr="00A94C5D" w:rsidRDefault="005A6477" w:rsidP="008A2D6B">
      <w:pPr>
        <w:spacing w:after="0" w:line="240" w:lineRule="auto"/>
        <w:ind w:left="2160" w:hanging="720"/>
        <w:rPr>
          <w:rFonts w:cstheme="minorHAnsi"/>
          <w:sz w:val="24"/>
          <w:szCs w:val="24"/>
        </w:rPr>
      </w:pPr>
      <w:r w:rsidRPr="00A94C5D">
        <w:rPr>
          <w:rFonts w:cstheme="minorHAnsi"/>
          <w:sz w:val="24"/>
          <w:szCs w:val="24"/>
        </w:rPr>
        <w:lastRenderedPageBreak/>
        <w:t>(iii)</w:t>
      </w:r>
      <w:r w:rsidRPr="00A94C5D">
        <w:rPr>
          <w:rFonts w:cstheme="minorHAnsi"/>
          <w:sz w:val="24"/>
          <w:szCs w:val="24"/>
        </w:rPr>
        <w:tab/>
        <w:t>each legal requirement that applies to the CFC;</w:t>
      </w:r>
    </w:p>
    <w:p w14:paraId="11A136AB" w14:textId="77777777" w:rsidR="005A6477" w:rsidRPr="00A94C5D" w:rsidRDefault="005A6477" w:rsidP="00AF350C">
      <w:pPr>
        <w:spacing w:after="0" w:line="240" w:lineRule="auto"/>
        <w:ind w:left="1440" w:hanging="720"/>
        <w:rPr>
          <w:rFonts w:cstheme="minorHAnsi"/>
          <w:sz w:val="24"/>
          <w:szCs w:val="24"/>
        </w:rPr>
      </w:pPr>
      <w:r w:rsidRPr="00A94C5D">
        <w:rPr>
          <w:rFonts w:cstheme="minorHAnsi"/>
          <w:sz w:val="24"/>
          <w:szCs w:val="24"/>
        </w:rPr>
        <w:t>(c)</w:t>
      </w:r>
      <w:r w:rsidRPr="00A94C5D">
        <w:rPr>
          <w:rFonts w:cstheme="minorHAnsi"/>
          <w:sz w:val="24"/>
          <w:szCs w:val="24"/>
        </w:rPr>
        <w:tab/>
        <w:t>regularly advising the Board about the operation and financial performance of the CFC; and</w:t>
      </w:r>
    </w:p>
    <w:p w14:paraId="70BAFB43" w14:textId="1111C927" w:rsidR="005A6477" w:rsidRPr="00A94C5D" w:rsidRDefault="005A6477" w:rsidP="00A94C5D">
      <w:pPr>
        <w:pStyle w:val="BodyTextIndent2"/>
        <w:spacing w:line="240" w:lineRule="auto"/>
        <w:ind w:left="1440" w:hanging="720"/>
        <w:rPr>
          <w:rFonts w:asciiTheme="minorHAnsi" w:hAnsiTheme="minorHAnsi" w:cstheme="minorHAnsi"/>
          <w:sz w:val="24"/>
          <w:szCs w:val="24"/>
        </w:rPr>
      </w:pPr>
      <w:r w:rsidRPr="00A94C5D">
        <w:rPr>
          <w:rFonts w:asciiTheme="minorHAnsi" w:hAnsiTheme="minorHAnsi" w:cstheme="minorHAnsi"/>
          <w:sz w:val="24"/>
          <w:szCs w:val="24"/>
        </w:rPr>
        <w:t>(d)</w:t>
      </w:r>
      <w:r w:rsidRPr="00A94C5D">
        <w:rPr>
          <w:rFonts w:asciiTheme="minorHAnsi" w:hAnsiTheme="minorHAnsi" w:cstheme="minorHAnsi"/>
          <w:sz w:val="24"/>
          <w:szCs w:val="24"/>
        </w:rPr>
        <w:tab/>
        <w:t>immediately advising the Board about significant events.  (Significant event means an event about which the CFC is required to advise the responsible Minister under s</w:t>
      </w:r>
      <w:r w:rsidR="00021D46">
        <w:rPr>
          <w:rFonts w:asciiTheme="minorHAnsi" w:hAnsiTheme="minorHAnsi" w:cstheme="minorHAnsi"/>
          <w:sz w:val="24"/>
          <w:szCs w:val="24"/>
        </w:rPr>
        <w:t>ection</w:t>
      </w:r>
      <w:r w:rsidRPr="00A94C5D">
        <w:rPr>
          <w:rFonts w:asciiTheme="minorHAnsi" w:hAnsiTheme="minorHAnsi" w:cstheme="minorHAnsi"/>
          <w:sz w:val="24"/>
          <w:szCs w:val="24"/>
        </w:rPr>
        <w:t xml:space="preserve"> 101 of the </w:t>
      </w:r>
      <w:r w:rsidR="00021D46">
        <w:rPr>
          <w:rFonts w:asciiTheme="minorHAnsi" w:hAnsiTheme="minorHAnsi" w:cstheme="minorHAnsi"/>
          <w:sz w:val="24"/>
          <w:szCs w:val="24"/>
        </w:rPr>
        <w:t>FMA</w:t>
      </w:r>
      <w:r w:rsidRPr="00A94C5D">
        <w:rPr>
          <w:rFonts w:asciiTheme="minorHAnsi" w:hAnsiTheme="minorHAnsi" w:cstheme="minorHAnsi"/>
          <w:sz w:val="24"/>
          <w:szCs w:val="24"/>
        </w:rPr>
        <w:t>)</w:t>
      </w:r>
      <w:r w:rsidR="008A2D6B">
        <w:rPr>
          <w:rFonts w:asciiTheme="minorHAnsi" w:hAnsiTheme="minorHAnsi" w:cstheme="minorHAnsi"/>
          <w:sz w:val="24"/>
          <w:szCs w:val="24"/>
        </w:rPr>
        <w:t>.</w:t>
      </w:r>
    </w:p>
    <w:p w14:paraId="2C9C8EFA" w14:textId="7BBEA504" w:rsidR="005A6477" w:rsidRPr="00A94C5D" w:rsidRDefault="005A6477" w:rsidP="00A94C5D">
      <w:pPr>
        <w:spacing w:line="240" w:lineRule="auto"/>
        <w:rPr>
          <w:rFonts w:cstheme="minorHAnsi"/>
          <w:sz w:val="24"/>
          <w:szCs w:val="24"/>
        </w:rPr>
      </w:pPr>
      <w:r w:rsidRPr="00A94C5D">
        <w:rPr>
          <w:rFonts w:cstheme="minorHAnsi"/>
          <w:b/>
          <w:bCs/>
          <w:sz w:val="24"/>
          <w:szCs w:val="24"/>
        </w:rPr>
        <w:t xml:space="preserve">B6. </w:t>
      </w:r>
      <w:r w:rsidRPr="00A94C5D">
        <w:rPr>
          <w:rFonts w:cstheme="minorHAnsi"/>
          <w:b/>
          <w:bCs/>
          <w:sz w:val="24"/>
          <w:szCs w:val="24"/>
        </w:rPr>
        <w:tab/>
        <w:t>Separation of roles between the Chair and CEO</w:t>
      </w:r>
    </w:p>
    <w:p w14:paraId="7D1B0C18" w14:textId="5BCD7DFE" w:rsidR="005A6477" w:rsidRPr="00A94C5D" w:rsidRDefault="005A6477" w:rsidP="00A94C5D">
      <w:pPr>
        <w:spacing w:line="240" w:lineRule="auto"/>
        <w:rPr>
          <w:rFonts w:cstheme="minorHAnsi"/>
          <w:sz w:val="24"/>
          <w:szCs w:val="24"/>
        </w:rPr>
      </w:pPr>
      <w:r w:rsidRPr="00A94C5D">
        <w:rPr>
          <w:rFonts w:cstheme="minorHAnsi"/>
          <w:sz w:val="24"/>
          <w:szCs w:val="24"/>
        </w:rPr>
        <w:t xml:space="preserve">While the Chair and the CEO work closely together, their roles are distinct.  The differences in terms of responsibilities are described in the following table. </w:t>
      </w:r>
    </w:p>
    <w:tbl>
      <w:tblPr>
        <w:tblStyle w:val="TableGrid"/>
        <w:tblW w:w="9099" w:type="dxa"/>
        <w:tblLook w:val="04A0" w:firstRow="1" w:lastRow="0" w:firstColumn="1" w:lastColumn="0" w:noHBand="0" w:noVBand="1"/>
      </w:tblPr>
      <w:tblGrid>
        <w:gridCol w:w="2129"/>
        <w:gridCol w:w="3395"/>
        <w:gridCol w:w="3575"/>
      </w:tblGrid>
      <w:tr w:rsidR="00AF350C" w:rsidRPr="00A94C5D" w14:paraId="568B59B8" w14:textId="77777777" w:rsidTr="00BC3495">
        <w:trPr>
          <w:trHeight w:val="331"/>
          <w:tblHeader/>
        </w:trPr>
        <w:tc>
          <w:tcPr>
            <w:tcW w:w="2129" w:type="dxa"/>
            <w:shd w:val="clear" w:color="auto" w:fill="BFBFBF" w:themeFill="background1" w:themeFillShade="BF"/>
          </w:tcPr>
          <w:p w14:paraId="11AC02C9" w14:textId="77777777" w:rsidR="005A6477" w:rsidRPr="00A94C5D" w:rsidRDefault="005A6477" w:rsidP="00BC3495">
            <w:pPr>
              <w:spacing w:after="0" w:line="240" w:lineRule="auto"/>
              <w:jc w:val="center"/>
              <w:rPr>
                <w:rFonts w:asciiTheme="minorHAnsi" w:hAnsiTheme="minorHAnsi" w:cstheme="minorHAnsi"/>
                <w:b/>
                <w:sz w:val="24"/>
                <w:szCs w:val="24"/>
              </w:rPr>
            </w:pPr>
            <w:r w:rsidRPr="00A94C5D">
              <w:rPr>
                <w:rFonts w:asciiTheme="minorHAnsi" w:hAnsiTheme="minorHAnsi" w:cstheme="minorHAnsi"/>
                <w:b/>
                <w:sz w:val="24"/>
                <w:szCs w:val="24"/>
              </w:rPr>
              <w:t>Activity</w:t>
            </w:r>
          </w:p>
        </w:tc>
        <w:tc>
          <w:tcPr>
            <w:tcW w:w="3395" w:type="dxa"/>
            <w:shd w:val="clear" w:color="auto" w:fill="BFBFBF" w:themeFill="background1" w:themeFillShade="BF"/>
          </w:tcPr>
          <w:p w14:paraId="0EF39B7C" w14:textId="77777777" w:rsidR="005A6477" w:rsidRPr="00A94C5D" w:rsidRDefault="005A6477" w:rsidP="00BC3495">
            <w:pPr>
              <w:spacing w:after="0" w:line="240" w:lineRule="auto"/>
              <w:jc w:val="center"/>
              <w:rPr>
                <w:rFonts w:asciiTheme="minorHAnsi" w:hAnsiTheme="minorHAnsi" w:cstheme="minorHAnsi"/>
                <w:b/>
                <w:sz w:val="24"/>
                <w:szCs w:val="24"/>
              </w:rPr>
            </w:pPr>
            <w:r w:rsidRPr="00A94C5D">
              <w:rPr>
                <w:rFonts w:asciiTheme="minorHAnsi" w:hAnsiTheme="minorHAnsi" w:cstheme="minorHAnsi"/>
                <w:b/>
                <w:sz w:val="24"/>
                <w:szCs w:val="24"/>
              </w:rPr>
              <w:t>Chair</w:t>
            </w:r>
          </w:p>
        </w:tc>
        <w:tc>
          <w:tcPr>
            <w:tcW w:w="3575" w:type="dxa"/>
            <w:shd w:val="clear" w:color="auto" w:fill="BFBFBF" w:themeFill="background1" w:themeFillShade="BF"/>
          </w:tcPr>
          <w:p w14:paraId="32A09BF2" w14:textId="77777777" w:rsidR="005A6477" w:rsidRPr="00A94C5D" w:rsidRDefault="005A6477" w:rsidP="00BC3495">
            <w:pPr>
              <w:spacing w:after="0" w:line="240" w:lineRule="auto"/>
              <w:jc w:val="center"/>
              <w:rPr>
                <w:rFonts w:asciiTheme="minorHAnsi" w:hAnsiTheme="minorHAnsi" w:cstheme="minorHAnsi"/>
                <w:b/>
                <w:sz w:val="24"/>
                <w:szCs w:val="24"/>
              </w:rPr>
            </w:pPr>
            <w:r w:rsidRPr="00A94C5D">
              <w:rPr>
                <w:rFonts w:asciiTheme="minorHAnsi" w:hAnsiTheme="minorHAnsi" w:cstheme="minorHAnsi"/>
                <w:b/>
                <w:sz w:val="24"/>
                <w:szCs w:val="24"/>
              </w:rPr>
              <w:t>CEO</w:t>
            </w:r>
          </w:p>
        </w:tc>
      </w:tr>
      <w:tr w:rsidR="00765609" w:rsidRPr="00A94C5D" w14:paraId="7704FD71" w14:textId="77777777" w:rsidTr="00BC3495">
        <w:trPr>
          <w:trHeight w:val="1066"/>
        </w:trPr>
        <w:tc>
          <w:tcPr>
            <w:tcW w:w="2129" w:type="dxa"/>
            <w:shd w:val="clear" w:color="auto" w:fill="D9D9D9" w:themeFill="background1" w:themeFillShade="D9"/>
          </w:tcPr>
          <w:p w14:paraId="3AFDDAA2" w14:textId="77777777" w:rsidR="005A6477" w:rsidRPr="00A94C5D" w:rsidRDefault="005A6477" w:rsidP="00A94C5D">
            <w:pPr>
              <w:spacing w:line="240" w:lineRule="auto"/>
              <w:rPr>
                <w:rFonts w:asciiTheme="minorHAnsi" w:hAnsiTheme="minorHAnsi" w:cstheme="minorHAnsi"/>
                <w:b/>
                <w:sz w:val="24"/>
                <w:szCs w:val="24"/>
              </w:rPr>
            </w:pPr>
            <w:r w:rsidRPr="00A94C5D">
              <w:rPr>
                <w:rFonts w:asciiTheme="minorHAnsi" w:hAnsiTheme="minorHAnsi" w:cstheme="minorHAnsi"/>
                <w:b/>
                <w:sz w:val="24"/>
                <w:szCs w:val="24"/>
              </w:rPr>
              <w:t>Leadership and vision</w:t>
            </w:r>
          </w:p>
        </w:tc>
        <w:tc>
          <w:tcPr>
            <w:tcW w:w="3395" w:type="dxa"/>
          </w:tcPr>
          <w:p w14:paraId="5D388FDE" w14:textId="77BB760B" w:rsidR="005A6477" w:rsidRPr="00BC3495" w:rsidRDefault="005A6477" w:rsidP="00A94C5D">
            <w:pPr>
              <w:pStyle w:val="ListParagraph"/>
              <w:numPr>
                <w:ilvl w:val="0"/>
                <w:numId w:val="37"/>
              </w:numPr>
              <w:tabs>
                <w:tab w:val="num" w:pos="1800"/>
              </w:tabs>
              <w:spacing w:after="0" w:line="240" w:lineRule="auto"/>
              <w:rPr>
                <w:rFonts w:asciiTheme="minorHAnsi" w:eastAsiaTheme="minorHAnsi" w:hAnsiTheme="minorHAnsi" w:cstheme="minorHAnsi"/>
                <w:sz w:val="24"/>
                <w:szCs w:val="24"/>
              </w:rPr>
            </w:pPr>
            <w:r w:rsidRPr="00A94C5D">
              <w:rPr>
                <w:rFonts w:asciiTheme="minorHAnsi" w:eastAsiaTheme="minorHAnsi" w:hAnsiTheme="minorHAnsi" w:cstheme="minorHAnsi"/>
                <w:sz w:val="24"/>
                <w:szCs w:val="24"/>
              </w:rPr>
              <w:t>Ensures the Board provides leadership and vision to the CFC.</w:t>
            </w:r>
          </w:p>
        </w:tc>
        <w:tc>
          <w:tcPr>
            <w:tcW w:w="3575" w:type="dxa"/>
          </w:tcPr>
          <w:p w14:paraId="5DF40F8A" w14:textId="77777777" w:rsidR="005A6477" w:rsidRPr="00A94C5D" w:rsidRDefault="005A6477" w:rsidP="00A94C5D">
            <w:pPr>
              <w:pStyle w:val="ListParagraph"/>
              <w:numPr>
                <w:ilvl w:val="0"/>
                <w:numId w:val="37"/>
              </w:numPr>
              <w:spacing w:after="0" w:line="240" w:lineRule="auto"/>
              <w:rPr>
                <w:rFonts w:asciiTheme="minorHAnsi" w:eastAsiaTheme="minorHAnsi" w:hAnsiTheme="minorHAnsi" w:cstheme="minorHAnsi"/>
                <w:sz w:val="24"/>
                <w:szCs w:val="24"/>
              </w:rPr>
            </w:pPr>
            <w:r w:rsidRPr="00A94C5D">
              <w:rPr>
                <w:rFonts w:asciiTheme="minorHAnsi" w:eastAsiaTheme="minorHAnsi" w:hAnsiTheme="minorHAnsi" w:cstheme="minorHAnsi"/>
                <w:sz w:val="24"/>
                <w:szCs w:val="24"/>
              </w:rPr>
              <w:t xml:space="preserve">Provides leadership to the staff of the CFC, especially in delivery of the organisational vision. </w:t>
            </w:r>
          </w:p>
        </w:tc>
      </w:tr>
      <w:tr w:rsidR="00765609" w:rsidRPr="00A94C5D" w14:paraId="06E26C2B" w14:textId="77777777" w:rsidTr="00BC3495">
        <w:trPr>
          <w:trHeight w:val="693"/>
        </w:trPr>
        <w:tc>
          <w:tcPr>
            <w:tcW w:w="2129" w:type="dxa"/>
            <w:shd w:val="clear" w:color="auto" w:fill="D9D9D9" w:themeFill="background1" w:themeFillShade="D9"/>
          </w:tcPr>
          <w:p w14:paraId="157BCFDD" w14:textId="77777777" w:rsidR="005A6477" w:rsidRPr="00A94C5D" w:rsidRDefault="005A6477" w:rsidP="00A94C5D">
            <w:pPr>
              <w:spacing w:line="240" w:lineRule="auto"/>
              <w:rPr>
                <w:rFonts w:asciiTheme="minorHAnsi" w:hAnsiTheme="minorHAnsi" w:cstheme="minorHAnsi"/>
                <w:b/>
                <w:sz w:val="24"/>
                <w:szCs w:val="24"/>
              </w:rPr>
            </w:pPr>
            <w:r w:rsidRPr="00A94C5D">
              <w:rPr>
                <w:rFonts w:asciiTheme="minorHAnsi" w:hAnsiTheme="minorHAnsi" w:cstheme="minorHAnsi"/>
                <w:b/>
                <w:sz w:val="24"/>
                <w:szCs w:val="24"/>
              </w:rPr>
              <w:t>Relationship with Minister</w:t>
            </w:r>
          </w:p>
        </w:tc>
        <w:tc>
          <w:tcPr>
            <w:tcW w:w="3395" w:type="dxa"/>
          </w:tcPr>
          <w:p w14:paraId="49E215D8" w14:textId="77777777" w:rsidR="005A6477" w:rsidRPr="00A94C5D" w:rsidRDefault="005A6477" w:rsidP="00A94C5D">
            <w:pPr>
              <w:pStyle w:val="ListParagraph"/>
              <w:numPr>
                <w:ilvl w:val="0"/>
                <w:numId w:val="37"/>
              </w:numPr>
              <w:tabs>
                <w:tab w:val="num" w:pos="1800"/>
              </w:tabs>
              <w:spacing w:after="0" w:line="240" w:lineRule="auto"/>
              <w:rPr>
                <w:rFonts w:asciiTheme="minorHAnsi" w:eastAsiaTheme="minorHAnsi" w:hAnsiTheme="minorHAnsi" w:cstheme="minorHAnsi"/>
                <w:sz w:val="24"/>
                <w:szCs w:val="24"/>
              </w:rPr>
            </w:pPr>
            <w:r w:rsidRPr="00A94C5D">
              <w:rPr>
                <w:rFonts w:asciiTheme="minorHAnsi" w:eastAsiaTheme="minorHAnsi" w:hAnsiTheme="minorHAnsi" w:cstheme="minorHAnsi"/>
                <w:sz w:val="24"/>
                <w:szCs w:val="24"/>
              </w:rPr>
              <w:t>Ensures regular engagement e.g. through regular strategic meetings with the Minister and by inviting the Minister to Board meetings at least once a year.</w:t>
            </w:r>
          </w:p>
          <w:p w14:paraId="016CE108" w14:textId="77777777" w:rsidR="005A6477" w:rsidRPr="00A94C5D" w:rsidRDefault="005A6477" w:rsidP="00A94C5D">
            <w:pPr>
              <w:pStyle w:val="ListParagraph"/>
              <w:numPr>
                <w:ilvl w:val="0"/>
                <w:numId w:val="37"/>
              </w:numPr>
              <w:tabs>
                <w:tab w:val="num" w:pos="1800"/>
              </w:tabs>
              <w:spacing w:after="0" w:line="240" w:lineRule="auto"/>
              <w:rPr>
                <w:rFonts w:asciiTheme="minorHAnsi" w:eastAsiaTheme="minorHAnsi" w:hAnsiTheme="minorHAnsi" w:cstheme="minorHAnsi"/>
                <w:sz w:val="24"/>
                <w:szCs w:val="24"/>
              </w:rPr>
            </w:pPr>
            <w:r w:rsidRPr="00A94C5D">
              <w:rPr>
                <w:rFonts w:asciiTheme="minorHAnsi" w:hAnsiTheme="minorHAnsi" w:cstheme="minorHAnsi"/>
                <w:sz w:val="24"/>
                <w:szCs w:val="24"/>
              </w:rPr>
              <w:t xml:space="preserve">Fosters </w:t>
            </w:r>
            <w:r w:rsidRPr="00A94C5D">
              <w:rPr>
                <w:rFonts w:asciiTheme="minorHAnsi" w:eastAsiaTheme="minorHAnsi" w:hAnsiTheme="minorHAnsi" w:cstheme="minorHAnsi"/>
                <w:sz w:val="24"/>
                <w:szCs w:val="24"/>
              </w:rPr>
              <w:t>positive relations e.g. through informal discussions at events.</w:t>
            </w:r>
          </w:p>
          <w:p w14:paraId="4901900D" w14:textId="4E23D231" w:rsidR="005A6477" w:rsidRPr="00A94C5D" w:rsidRDefault="005A6477" w:rsidP="00A94C5D">
            <w:pPr>
              <w:pStyle w:val="ListParagraph"/>
              <w:numPr>
                <w:ilvl w:val="0"/>
                <w:numId w:val="37"/>
              </w:numPr>
              <w:tabs>
                <w:tab w:val="num" w:pos="1800"/>
              </w:tabs>
              <w:spacing w:after="0" w:line="240" w:lineRule="auto"/>
              <w:rPr>
                <w:rFonts w:asciiTheme="minorHAnsi" w:eastAsiaTheme="minorHAnsi" w:hAnsiTheme="minorHAnsi" w:cstheme="minorHAnsi"/>
                <w:sz w:val="24"/>
                <w:szCs w:val="24"/>
              </w:rPr>
            </w:pPr>
            <w:r w:rsidRPr="00A94C5D">
              <w:rPr>
                <w:rFonts w:asciiTheme="minorHAnsi" w:eastAsiaTheme="minorHAnsi" w:hAnsiTheme="minorHAnsi" w:cstheme="minorHAnsi"/>
                <w:sz w:val="24"/>
                <w:szCs w:val="24"/>
              </w:rPr>
              <w:t xml:space="preserve">Ensures the Minister is kept informed about the operations of the CFC including any significant events. </w:t>
            </w:r>
          </w:p>
        </w:tc>
        <w:tc>
          <w:tcPr>
            <w:tcW w:w="3575" w:type="dxa"/>
          </w:tcPr>
          <w:p w14:paraId="5C0019A4" w14:textId="77777777" w:rsidR="005A6477" w:rsidRPr="00A94C5D" w:rsidRDefault="005A6477" w:rsidP="00A94C5D">
            <w:pPr>
              <w:pStyle w:val="ListParagraph"/>
              <w:numPr>
                <w:ilvl w:val="0"/>
                <w:numId w:val="36"/>
              </w:numPr>
              <w:spacing w:after="0" w:line="240" w:lineRule="auto"/>
              <w:rPr>
                <w:rFonts w:asciiTheme="minorHAnsi" w:hAnsiTheme="minorHAnsi" w:cstheme="minorHAnsi"/>
                <w:sz w:val="24"/>
                <w:szCs w:val="24"/>
              </w:rPr>
            </w:pPr>
            <w:r w:rsidRPr="00A94C5D">
              <w:rPr>
                <w:rFonts w:asciiTheme="minorHAnsi" w:hAnsiTheme="minorHAnsi" w:cstheme="minorHAnsi"/>
                <w:sz w:val="24"/>
                <w:szCs w:val="24"/>
              </w:rPr>
              <w:t>Supports Chair in ensuring regular engagement and positive relations with the Minister.</w:t>
            </w:r>
          </w:p>
          <w:p w14:paraId="0AE4827F" w14:textId="77777777" w:rsidR="005A6477" w:rsidRPr="00A94C5D" w:rsidRDefault="005A6477" w:rsidP="00A94C5D">
            <w:pPr>
              <w:pStyle w:val="ListParagraph"/>
              <w:numPr>
                <w:ilvl w:val="0"/>
                <w:numId w:val="36"/>
              </w:numPr>
              <w:spacing w:after="0" w:line="240" w:lineRule="auto"/>
              <w:rPr>
                <w:rFonts w:asciiTheme="minorHAnsi" w:hAnsiTheme="minorHAnsi" w:cstheme="minorHAnsi"/>
                <w:sz w:val="24"/>
                <w:szCs w:val="24"/>
              </w:rPr>
            </w:pPr>
            <w:r w:rsidRPr="00A94C5D">
              <w:rPr>
                <w:rFonts w:asciiTheme="minorHAnsi" w:hAnsiTheme="minorHAnsi" w:cstheme="minorHAnsi"/>
                <w:sz w:val="24"/>
                <w:szCs w:val="24"/>
              </w:rPr>
              <w:t>Ensures regular engagement and positive relations with the Minister’s office.</w:t>
            </w:r>
          </w:p>
          <w:p w14:paraId="7B6EF469" w14:textId="77777777" w:rsidR="005A6477" w:rsidRPr="00A94C5D" w:rsidRDefault="005A6477" w:rsidP="00A94C5D">
            <w:pPr>
              <w:pStyle w:val="ListParagraph"/>
              <w:numPr>
                <w:ilvl w:val="0"/>
                <w:numId w:val="34"/>
              </w:numPr>
              <w:spacing w:after="0" w:line="240" w:lineRule="auto"/>
              <w:rPr>
                <w:rFonts w:asciiTheme="minorHAnsi" w:hAnsiTheme="minorHAnsi" w:cstheme="minorHAnsi"/>
                <w:sz w:val="24"/>
                <w:szCs w:val="24"/>
              </w:rPr>
            </w:pPr>
            <w:r w:rsidRPr="00A94C5D">
              <w:rPr>
                <w:rFonts w:asciiTheme="minorHAnsi" w:hAnsiTheme="minorHAnsi" w:cstheme="minorHAnsi"/>
                <w:sz w:val="24"/>
                <w:szCs w:val="24"/>
              </w:rPr>
              <w:t xml:space="preserve">Addresses any issues of concern arising from the Minister or the Minister’s office, and judges whether they should be referred to the Chair. </w:t>
            </w:r>
          </w:p>
          <w:p w14:paraId="6AA35BC6" w14:textId="77777777" w:rsidR="005A6477" w:rsidRPr="00A94C5D" w:rsidRDefault="005A6477" w:rsidP="00A94C5D">
            <w:pPr>
              <w:pStyle w:val="ListParagraph"/>
              <w:numPr>
                <w:ilvl w:val="0"/>
                <w:numId w:val="34"/>
              </w:numPr>
              <w:spacing w:after="0" w:line="240" w:lineRule="auto"/>
              <w:rPr>
                <w:rFonts w:asciiTheme="minorHAnsi" w:hAnsiTheme="minorHAnsi" w:cstheme="minorHAnsi"/>
                <w:sz w:val="24"/>
                <w:szCs w:val="24"/>
              </w:rPr>
            </w:pPr>
            <w:r w:rsidRPr="00A94C5D">
              <w:rPr>
                <w:rFonts w:asciiTheme="minorHAnsi" w:hAnsiTheme="minorHAnsi" w:cstheme="minorHAnsi"/>
                <w:sz w:val="24"/>
                <w:szCs w:val="24"/>
              </w:rPr>
              <w:t xml:space="preserve">Invites Minister to visit CFC sites as regularly as possible e.g. to attend personally tailored tours, open exhibitions, attend theatre opening nights, officiate at other events. </w:t>
            </w:r>
          </w:p>
          <w:p w14:paraId="1804B00C" w14:textId="4F438DB2" w:rsidR="005A6477" w:rsidRPr="00A94C5D" w:rsidRDefault="005A6477" w:rsidP="00A94C5D">
            <w:pPr>
              <w:pStyle w:val="ListParagraph"/>
              <w:numPr>
                <w:ilvl w:val="0"/>
                <w:numId w:val="34"/>
              </w:numPr>
              <w:spacing w:after="0" w:line="240" w:lineRule="auto"/>
              <w:rPr>
                <w:rFonts w:asciiTheme="minorHAnsi" w:hAnsiTheme="minorHAnsi" w:cstheme="minorHAnsi"/>
                <w:sz w:val="24"/>
                <w:szCs w:val="24"/>
              </w:rPr>
            </w:pPr>
            <w:r w:rsidRPr="00A94C5D">
              <w:rPr>
                <w:rFonts w:asciiTheme="minorHAnsi" w:hAnsiTheme="minorHAnsi" w:cstheme="minorHAnsi"/>
                <w:sz w:val="24"/>
                <w:szCs w:val="24"/>
              </w:rPr>
              <w:t xml:space="preserve">Supports the Chair in ensuring the Minister is kept informed about the operations of the CFC including any significant events. </w:t>
            </w:r>
          </w:p>
        </w:tc>
      </w:tr>
      <w:tr w:rsidR="00765609" w:rsidRPr="00A94C5D" w14:paraId="0F9904D3" w14:textId="77777777" w:rsidTr="00BC3495">
        <w:trPr>
          <w:trHeight w:val="2271"/>
        </w:trPr>
        <w:tc>
          <w:tcPr>
            <w:tcW w:w="2129" w:type="dxa"/>
            <w:shd w:val="clear" w:color="auto" w:fill="D9D9D9" w:themeFill="background1" w:themeFillShade="D9"/>
          </w:tcPr>
          <w:p w14:paraId="375C5CC0" w14:textId="77777777" w:rsidR="005A6477" w:rsidRPr="00A94C5D" w:rsidRDefault="005A6477" w:rsidP="00A94C5D">
            <w:pPr>
              <w:spacing w:line="240" w:lineRule="auto"/>
              <w:rPr>
                <w:rFonts w:asciiTheme="minorHAnsi" w:hAnsiTheme="minorHAnsi" w:cstheme="minorHAnsi"/>
                <w:b/>
                <w:sz w:val="24"/>
                <w:szCs w:val="24"/>
              </w:rPr>
            </w:pPr>
            <w:r w:rsidRPr="00A94C5D">
              <w:rPr>
                <w:rFonts w:asciiTheme="minorHAnsi" w:hAnsiTheme="minorHAnsi" w:cstheme="minorHAnsi"/>
                <w:b/>
                <w:sz w:val="24"/>
                <w:szCs w:val="24"/>
              </w:rPr>
              <w:lastRenderedPageBreak/>
              <w:t>Strategic and corporate plans, and performance indicators and targets</w:t>
            </w:r>
          </w:p>
        </w:tc>
        <w:tc>
          <w:tcPr>
            <w:tcW w:w="3395" w:type="dxa"/>
          </w:tcPr>
          <w:p w14:paraId="2DA22AD6" w14:textId="77777777" w:rsidR="008A2D6B" w:rsidRDefault="005A6477" w:rsidP="008A2D6B">
            <w:pPr>
              <w:spacing w:after="0" w:line="240" w:lineRule="auto"/>
              <w:rPr>
                <w:rFonts w:asciiTheme="minorHAnsi" w:hAnsiTheme="minorHAnsi" w:cstheme="minorHAnsi"/>
                <w:sz w:val="24"/>
                <w:szCs w:val="24"/>
              </w:rPr>
            </w:pPr>
            <w:r w:rsidRPr="00A94C5D">
              <w:rPr>
                <w:rFonts w:asciiTheme="minorHAnsi" w:hAnsiTheme="minorHAnsi" w:cstheme="minorHAnsi"/>
                <w:sz w:val="24"/>
                <w:szCs w:val="24"/>
              </w:rPr>
              <w:t>With the Board:</w:t>
            </w:r>
          </w:p>
          <w:p w14:paraId="29E66EF7" w14:textId="77777777" w:rsidR="008A2D6B" w:rsidRDefault="005A6477" w:rsidP="008A2D6B">
            <w:pPr>
              <w:pStyle w:val="ListParagraph"/>
              <w:keepNext/>
              <w:keepLines/>
              <w:numPr>
                <w:ilvl w:val="0"/>
                <w:numId w:val="37"/>
              </w:numPr>
              <w:tabs>
                <w:tab w:val="num" w:pos="1800"/>
              </w:tabs>
              <w:spacing w:after="0" w:line="240" w:lineRule="auto"/>
              <w:ind w:left="357" w:hanging="357"/>
              <w:outlineLvl w:val="6"/>
              <w:rPr>
                <w:rFonts w:asciiTheme="minorHAnsi" w:hAnsiTheme="minorHAnsi" w:cstheme="minorHAnsi"/>
                <w:sz w:val="24"/>
                <w:szCs w:val="24"/>
              </w:rPr>
            </w:pPr>
            <w:r w:rsidRPr="008A2D6B">
              <w:rPr>
                <w:rFonts w:asciiTheme="minorHAnsi" w:hAnsiTheme="minorHAnsi" w:cstheme="minorHAnsi"/>
                <w:sz w:val="24"/>
                <w:szCs w:val="24"/>
              </w:rPr>
              <w:t xml:space="preserve">approves the CFC’s strategic and corporate plans and the CFC’s performance indicators and targets for its annual statement of intent; and </w:t>
            </w:r>
          </w:p>
          <w:p w14:paraId="0B277D68" w14:textId="559756B6" w:rsidR="005A6477" w:rsidRPr="008A2D6B" w:rsidRDefault="005A6477" w:rsidP="008A2D6B">
            <w:pPr>
              <w:pStyle w:val="ListParagraph"/>
              <w:keepNext/>
              <w:keepLines/>
              <w:numPr>
                <w:ilvl w:val="0"/>
                <w:numId w:val="37"/>
              </w:numPr>
              <w:tabs>
                <w:tab w:val="num" w:pos="1800"/>
              </w:tabs>
              <w:spacing w:before="200" w:after="0" w:line="240" w:lineRule="auto"/>
              <w:outlineLvl w:val="6"/>
              <w:rPr>
                <w:rFonts w:asciiTheme="minorHAnsi" w:hAnsiTheme="minorHAnsi" w:cstheme="minorHAnsi"/>
                <w:sz w:val="24"/>
                <w:szCs w:val="24"/>
              </w:rPr>
            </w:pPr>
            <w:r w:rsidRPr="008A2D6B">
              <w:rPr>
                <w:rFonts w:asciiTheme="minorHAnsi" w:hAnsiTheme="minorHAnsi" w:cstheme="minorHAnsi"/>
                <w:sz w:val="24"/>
                <w:szCs w:val="24"/>
              </w:rPr>
              <w:t xml:space="preserve">monitors performance against these. </w:t>
            </w:r>
          </w:p>
        </w:tc>
        <w:tc>
          <w:tcPr>
            <w:tcW w:w="3575" w:type="dxa"/>
          </w:tcPr>
          <w:p w14:paraId="0502B7A8" w14:textId="77777777" w:rsidR="005A6477" w:rsidRPr="00A94C5D" w:rsidRDefault="005A6477" w:rsidP="00A94C5D">
            <w:pPr>
              <w:pStyle w:val="ListParagraph"/>
              <w:keepNext/>
              <w:keepLines/>
              <w:numPr>
                <w:ilvl w:val="0"/>
                <w:numId w:val="35"/>
              </w:numPr>
              <w:tabs>
                <w:tab w:val="num" w:pos="1800"/>
              </w:tabs>
              <w:spacing w:before="200" w:after="0" w:line="240" w:lineRule="auto"/>
              <w:outlineLvl w:val="6"/>
              <w:rPr>
                <w:rFonts w:asciiTheme="minorHAnsi" w:hAnsiTheme="minorHAnsi" w:cstheme="minorHAnsi"/>
                <w:sz w:val="24"/>
                <w:szCs w:val="24"/>
              </w:rPr>
            </w:pPr>
            <w:r w:rsidRPr="00A94C5D">
              <w:rPr>
                <w:rFonts w:asciiTheme="minorHAnsi" w:hAnsiTheme="minorHAnsi" w:cstheme="minorHAnsi"/>
                <w:sz w:val="24"/>
                <w:szCs w:val="24"/>
              </w:rPr>
              <w:t>With staff, develops the CFC’s strategic and corporate plans, and the performance indicators and targets for its annual statement of intent.</w:t>
            </w:r>
          </w:p>
          <w:p w14:paraId="544C5656" w14:textId="77777777" w:rsidR="005A6477" w:rsidRPr="00A94C5D" w:rsidRDefault="005A6477" w:rsidP="00A94C5D">
            <w:pPr>
              <w:pStyle w:val="ListParagraph"/>
              <w:numPr>
                <w:ilvl w:val="0"/>
                <w:numId w:val="36"/>
              </w:numPr>
              <w:spacing w:after="0" w:line="240" w:lineRule="auto"/>
              <w:rPr>
                <w:rFonts w:asciiTheme="minorHAnsi" w:hAnsiTheme="minorHAnsi" w:cstheme="minorHAnsi"/>
                <w:sz w:val="24"/>
                <w:szCs w:val="24"/>
              </w:rPr>
            </w:pPr>
            <w:r w:rsidRPr="00A94C5D">
              <w:rPr>
                <w:rFonts w:asciiTheme="minorHAnsi" w:hAnsiTheme="minorHAnsi" w:cstheme="minorHAnsi"/>
                <w:sz w:val="24"/>
                <w:szCs w:val="24"/>
              </w:rPr>
              <w:t xml:space="preserve">Oversights and reports on the achievement of the strategic and corporate plans and the performance targets. </w:t>
            </w:r>
          </w:p>
        </w:tc>
      </w:tr>
      <w:tr w:rsidR="00765609" w:rsidRPr="00A94C5D" w14:paraId="2C0EFBAF" w14:textId="77777777" w:rsidTr="00BC3495">
        <w:trPr>
          <w:trHeight w:val="1674"/>
        </w:trPr>
        <w:tc>
          <w:tcPr>
            <w:tcW w:w="2129" w:type="dxa"/>
            <w:shd w:val="clear" w:color="auto" w:fill="D9D9D9" w:themeFill="background1" w:themeFillShade="D9"/>
          </w:tcPr>
          <w:p w14:paraId="7C5AD57C" w14:textId="77777777" w:rsidR="005A6477" w:rsidRPr="00A94C5D" w:rsidRDefault="005A6477" w:rsidP="00A94C5D">
            <w:pPr>
              <w:spacing w:line="240" w:lineRule="auto"/>
              <w:rPr>
                <w:rFonts w:asciiTheme="minorHAnsi" w:hAnsiTheme="minorHAnsi" w:cstheme="minorHAnsi"/>
                <w:b/>
                <w:sz w:val="24"/>
                <w:szCs w:val="24"/>
              </w:rPr>
            </w:pPr>
            <w:r w:rsidRPr="00A94C5D">
              <w:rPr>
                <w:rFonts w:asciiTheme="minorHAnsi" w:hAnsiTheme="minorHAnsi" w:cstheme="minorHAnsi"/>
                <w:b/>
                <w:sz w:val="24"/>
                <w:szCs w:val="24"/>
              </w:rPr>
              <w:t>Legal and policy framework</w:t>
            </w:r>
          </w:p>
        </w:tc>
        <w:tc>
          <w:tcPr>
            <w:tcW w:w="3395" w:type="dxa"/>
          </w:tcPr>
          <w:p w14:paraId="43BCF726" w14:textId="77777777" w:rsidR="005A6477" w:rsidRPr="00A94C5D" w:rsidRDefault="005A6477" w:rsidP="00A94C5D">
            <w:pPr>
              <w:pStyle w:val="ListParagraph"/>
              <w:keepNext/>
              <w:keepLines/>
              <w:numPr>
                <w:ilvl w:val="0"/>
                <w:numId w:val="37"/>
              </w:numPr>
              <w:tabs>
                <w:tab w:val="num" w:pos="1800"/>
              </w:tabs>
              <w:spacing w:after="0" w:line="240" w:lineRule="auto"/>
              <w:ind w:left="357" w:hanging="357"/>
              <w:outlineLvl w:val="6"/>
              <w:rPr>
                <w:rFonts w:asciiTheme="minorHAnsi" w:hAnsiTheme="minorHAnsi" w:cstheme="minorHAnsi"/>
                <w:sz w:val="24"/>
                <w:szCs w:val="24"/>
              </w:rPr>
            </w:pPr>
            <w:r w:rsidRPr="00A94C5D">
              <w:rPr>
                <w:rFonts w:asciiTheme="minorHAnsi" w:hAnsiTheme="minorHAnsi" w:cstheme="minorHAnsi"/>
                <w:sz w:val="24"/>
                <w:szCs w:val="24"/>
              </w:rPr>
              <w:t xml:space="preserve">Ensures a comprehensive policy framework for CFC is set, and that the CFC operates within policy parameters established by government and according to law. </w:t>
            </w:r>
          </w:p>
        </w:tc>
        <w:tc>
          <w:tcPr>
            <w:tcW w:w="3575" w:type="dxa"/>
          </w:tcPr>
          <w:p w14:paraId="43624572" w14:textId="77777777" w:rsidR="005A6477" w:rsidRPr="00A94C5D" w:rsidRDefault="005A6477" w:rsidP="00A94C5D">
            <w:pPr>
              <w:pStyle w:val="ListParagraph"/>
              <w:numPr>
                <w:ilvl w:val="0"/>
                <w:numId w:val="36"/>
              </w:numPr>
              <w:spacing w:after="0" w:line="240" w:lineRule="auto"/>
              <w:rPr>
                <w:rFonts w:asciiTheme="minorHAnsi" w:hAnsiTheme="minorHAnsi" w:cstheme="minorHAnsi"/>
                <w:sz w:val="24"/>
                <w:szCs w:val="24"/>
              </w:rPr>
            </w:pPr>
            <w:r w:rsidRPr="00A94C5D">
              <w:rPr>
                <w:rFonts w:asciiTheme="minorHAnsi" w:hAnsiTheme="minorHAnsi" w:cstheme="minorHAnsi"/>
                <w:sz w:val="24"/>
                <w:szCs w:val="24"/>
              </w:rPr>
              <w:t>Ensures all actions comply with CFC policies and policy parameters established by government and according to law.</w:t>
            </w:r>
          </w:p>
        </w:tc>
      </w:tr>
      <w:tr w:rsidR="00765609" w:rsidRPr="00A94C5D" w14:paraId="4352152C" w14:textId="77777777" w:rsidTr="00BC3495">
        <w:trPr>
          <w:trHeight w:val="1693"/>
        </w:trPr>
        <w:tc>
          <w:tcPr>
            <w:tcW w:w="2129" w:type="dxa"/>
            <w:shd w:val="clear" w:color="auto" w:fill="D9D9D9" w:themeFill="background1" w:themeFillShade="D9"/>
          </w:tcPr>
          <w:p w14:paraId="55DA372C" w14:textId="77777777" w:rsidR="005A6477" w:rsidRPr="00A94C5D" w:rsidRDefault="005A6477" w:rsidP="00A94C5D">
            <w:pPr>
              <w:spacing w:line="240" w:lineRule="auto"/>
              <w:rPr>
                <w:rFonts w:asciiTheme="minorHAnsi" w:hAnsiTheme="minorHAnsi" w:cstheme="minorHAnsi"/>
                <w:b/>
                <w:sz w:val="24"/>
                <w:szCs w:val="24"/>
              </w:rPr>
            </w:pPr>
            <w:r w:rsidRPr="00A94C5D">
              <w:rPr>
                <w:rFonts w:asciiTheme="minorHAnsi" w:hAnsiTheme="minorHAnsi" w:cstheme="minorHAnsi"/>
                <w:b/>
                <w:sz w:val="24"/>
                <w:szCs w:val="24"/>
              </w:rPr>
              <w:t>Financial oversight</w:t>
            </w:r>
          </w:p>
        </w:tc>
        <w:tc>
          <w:tcPr>
            <w:tcW w:w="3395" w:type="dxa"/>
          </w:tcPr>
          <w:p w14:paraId="2F838194" w14:textId="77777777" w:rsidR="005A6477" w:rsidRPr="00A94C5D" w:rsidRDefault="005A6477" w:rsidP="00A94C5D">
            <w:pPr>
              <w:pStyle w:val="ListParagraph"/>
              <w:keepNext/>
              <w:keepLines/>
              <w:numPr>
                <w:ilvl w:val="0"/>
                <w:numId w:val="43"/>
              </w:numPr>
              <w:spacing w:after="0" w:line="240" w:lineRule="auto"/>
              <w:ind w:left="357" w:hanging="357"/>
              <w:outlineLvl w:val="6"/>
              <w:rPr>
                <w:rFonts w:asciiTheme="minorHAnsi" w:hAnsiTheme="minorHAnsi" w:cstheme="minorHAnsi"/>
                <w:sz w:val="24"/>
                <w:szCs w:val="24"/>
              </w:rPr>
            </w:pPr>
            <w:r w:rsidRPr="00A94C5D">
              <w:rPr>
                <w:rFonts w:asciiTheme="minorHAnsi" w:hAnsiTheme="minorHAnsi" w:cstheme="minorHAnsi"/>
                <w:sz w:val="24"/>
                <w:szCs w:val="24"/>
              </w:rPr>
              <w:t>Leads the Board in ensuring appropriate oversight of the organisation’s finances.</w:t>
            </w:r>
          </w:p>
          <w:p w14:paraId="630EE880" w14:textId="5C582F37" w:rsidR="005A6477" w:rsidRPr="00A94C5D" w:rsidRDefault="005A6477" w:rsidP="00A94C5D">
            <w:pPr>
              <w:pStyle w:val="ListParagraph"/>
              <w:keepNext/>
              <w:keepLines/>
              <w:numPr>
                <w:ilvl w:val="0"/>
                <w:numId w:val="37"/>
              </w:numPr>
              <w:tabs>
                <w:tab w:val="num" w:pos="1800"/>
              </w:tabs>
              <w:spacing w:before="200" w:after="0" w:line="240" w:lineRule="auto"/>
              <w:outlineLvl w:val="6"/>
              <w:rPr>
                <w:rFonts w:asciiTheme="minorHAnsi" w:hAnsiTheme="minorHAnsi" w:cstheme="minorHAnsi"/>
                <w:sz w:val="24"/>
                <w:szCs w:val="24"/>
              </w:rPr>
            </w:pPr>
            <w:r w:rsidRPr="00A94C5D">
              <w:rPr>
                <w:rFonts w:asciiTheme="minorHAnsi" w:hAnsiTheme="minorHAnsi" w:cstheme="minorHAnsi"/>
                <w:sz w:val="24"/>
                <w:szCs w:val="24"/>
              </w:rPr>
              <w:t xml:space="preserve">Ensures the Audit </w:t>
            </w:r>
            <w:r w:rsidR="00965C9A">
              <w:rPr>
                <w:rFonts w:asciiTheme="minorHAnsi" w:hAnsiTheme="minorHAnsi" w:cstheme="minorHAnsi"/>
                <w:sz w:val="24"/>
                <w:szCs w:val="24"/>
              </w:rPr>
              <w:t xml:space="preserve">and Risk </w:t>
            </w:r>
            <w:r w:rsidRPr="00A94C5D">
              <w:rPr>
                <w:rFonts w:asciiTheme="minorHAnsi" w:hAnsiTheme="minorHAnsi" w:cstheme="minorHAnsi"/>
                <w:sz w:val="24"/>
                <w:szCs w:val="24"/>
              </w:rPr>
              <w:t>Committee of the Board is in place and reports to the Board.</w:t>
            </w:r>
          </w:p>
        </w:tc>
        <w:tc>
          <w:tcPr>
            <w:tcW w:w="3575" w:type="dxa"/>
          </w:tcPr>
          <w:p w14:paraId="4DFA5941" w14:textId="77777777" w:rsidR="005A6477" w:rsidRPr="00A94C5D" w:rsidRDefault="005A6477" w:rsidP="00A94C5D">
            <w:pPr>
              <w:pStyle w:val="ListParagraph"/>
              <w:keepNext/>
              <w:keepLines/>
              <w:numPr>
                <w:ilvl w:val="0"/>
                <w:numId w:val="43"/>
              </w:numPr>
              <w:spacing w:before="200" w:after="0" w:line="240" w:lineRule="auto"/>
              <w:outlineLvl w:val="6"/>
              <w:rPr>
                <w:rFonts w:asciiTheme="minorHAnsi" w:hAnsiTheme="minorHAnsi" w:cstheme="minorHAnsi"/>
                <w:sz w:val="24"/>
                <w:szCs w:val="24"/>
              </w:rPr>
            </w:pPr>
            <w:r w:rsidRPr="00A94C5D">
              <w:rPr>
                <w:rFonts w:asciiTheme="minorHAnsi" w:hAnsiTheme="minorHAnsi" w:cstheme="minorHAnsi"/>
                <w:sz w:val="24"/>
                <w:szCs w:val="24"/>
              </w:rPr>
              <w:t>Ensures appropriate financial reporting to the Board.</w:t>
            </w:r>
          </w:p>
          <w:p w14:paraId="183EFBE4" w14:textId="7542EE05" w:rsidR="005A6477" w:rsidRPr="00A94C5D" w:rsidRDefault="005A6477" w:rsidP="00A94C5D">
            <w:pPr>
              <w:pStyle w:val="ListParagraph"/>
              <w:keepNext/>
              <w:keepLines/>
              <w:numPr>
                <w:ilvl w:val="0"/>
                <w:numId w:val="36"/>
              </w:numPr>
              <w:spacing w:before="200" w:after="0" w:line="240" w:lineRule="auto"/>
              <w:outlineLvl w:val="6"/>
              <w:rPr>
                <w:rFonts w:asciiTheme="minorHAnsi" w:hAnsiTheme="minorHAnsi" w:cstheme="minorHAnsi"/>
                <w:sz w:val="24"/>
                <w:szCs w:val="24"/>
              </w:rPr>
            </w:pPr>
            <w:r w:rsidRPr="00A94C5D">
              <w:rPr>
                <w:rFonts w:asciiTheme="minorHAnsi" w:hAnsiTheme="minorHAnsi" w:cstheme="minorHAnsi"/>
                <w:sz w:val="24"/>
                <w:szCs w:val="24"/>
              </w:rPr>
              <w:t xml:space="preserve">Participates in, and ensures a high level of servicing of, the Audit </w:t>
            </w:r>
            <w:r w:rsidR="00965C9A">
              <w:rPr>
                <w:rFonts w:asciiTheme="minorHAnsi" w:hAnsiTheme="minorHAnsi" w:cstheme="minorHAnsi"/>
                <w:sz w:val="24"/>
                <w:szCs w:val="24"/>
              </w:rPr>
              <w:t xml:space="preserve">and Risk </w:t>
            </w:r>
            <w:r w:rsidRPr="00A94C5D">
              <w:rPr>
                <w:rFonts w:asciiTheme="minorHAnsi" w:hAnsiTheme="minorHAnsi" w:cstheme="minorHAnsi"/>
                <w:sz w:val="24"/>
                <w:szCs w:val="24"/>
              </w:rPr>
              <w:t>Committee of the Board.</w:t>
            </w:r>
          </w:p>
        </w:tc>
      </w:tr>
      <w:tr w:rsidR="00765609" w:rsidRPr="00A94C5D" w14:paraId="23809403" w14:textId="77777777" w:rsidTr="00BC3495">
        <w:trPr>
          <w:trHeight w:val="1537"/>
        </w:trPr>
        <w:tc>
          <w:tcPr>
            <w:tcW w:w="2129" w:type="dxa"/>
            <w:shd w:val="clear" w:color="auto" w:fill="D9D9D9" w:themeFill="background1" w:themeFillShade="D9"/>
          </w:tcPr>
          <w:p w14:paraId="3F030D6E" w14:textId="77777777" w:rsidR="005A6477" w:rsidRPr="00A94C5D" w:rsidRDefault="005A6477" w:rsidP="00A94C5D">
            <w:pPr>
              <w:spacing w:line="240" w:lineRule="auto"/>
              <w:rPr>
                <w:rFonts w:asciiTheme="minorHAnsi" w:hAnsiTheme="minorHAnsi" w:cstheme="minorHAnsi"/>
                <w:b/>
                <w:sz w:val="24"/>
                <w:szCs w:val="24"/>
              </w:rPr>
            </w:pPr>
            <w:r w:rsidRPr="00A94C5D">
              <w:rPr>
                <w:rFonts w:asciiTheme="minorHAnsi" w:hAnsiTheme="minorHAnsi" w:cstheme="minorHAnsi"/>
                <w:b/>
                <w:sz w:val="24"/>
                <w:szCs w:val="24"/>
              </w:rPr>
              <w:t xml:space="preserve">Operational activities - ongoing management of staff,  resources, venues and programs </w:t>
            </w:r>
          </w:p>
        </w:tc>
        <w:tc>
          <w:tcPr>
            <w:tcW w:w="3395" w:type="dxa"/>
          </w:tcPr>
          <w:p w14:paraId="732703A2" w14:textId="77777777" w:rsidR="005A6477" w:rsidRPr="00A94C5D" w:rsidRDefault="005A6477" w:rsidP="00A94C5D">
            <w:pPr>
              <w:pStyle w:val="ListParagraph"/>
              <w:keepNext/>
              <w:keepLines/>
              <w:numPr>
                <w:ilvl w:val="0"/>
                <w:numId w:val="41"/>
              </w:numPr>
              <w:spacing w:after="0" w:line="240" w:lineRule="auto"/>
              <w:ind w:left="357" w:hanging="357"/>
              <w:outlineLvl w:val="6"/>
              <w:rPr>
                <w:rFonts w:asciiTheme="minorHAnsi" w:hAnsiTheme="minorHAnsi" w:cstheme="minorHAnsi"/>
                <w:sz w:val="24"/>
                <w:szCs w:val="24"/>
              </w:rPr>
            </w:pPr>
            <w:r w:rsidRPr="00A94C5D">
              <w:rPr>
                <w:rFonts w:asciiTheme="minorHAnsi" w:hAnsiTheme="minorHAnsi" w:cstheme="minorHAnsi"/>
                <w:sz w:val="24"/>
                <w:szCs w:val="24"/>
              </w:rPr>
              <w:t xml:space="preserve">Considers and advises on any operational issues the CEO believes the Board should be briefed about. </w:t>
            </w:r>
          </w:p>
          <w:p w14:paraId="3AC3536A" w14:textId="77777777" w:rsidR="005A6477" w:rsidRPr="00A94C5D" w:rsidRDefault="005A6477" w:rsidP="00A94C5D">
            <w:pPr>
              <w:pStyle w:val="ListParagraph"/>
              <w:spacing w:line="240" w:lineRule="auto"/>
              <w:ind w:left="360"/>
              <w:rPr>
                <w:rFonts w:asciiTheme="minorHAnsi" w:hAnsiTheme="minorHAnsi" w:cstheme="minorHAnsi"/>
                <w:sz w:val="24"/>
                <w:szCs w:val="24"/>
              </w:rPr>
            </w:pPr>
          </w:p>
        </w:tc>
        <w:tc>
          <w:tcPr>
            <w:tcW w:w="3575" w:type="dxa"/>
          </w:tcPr>
          <w:p w14:paraId="7263E332" w14:textId="77777777" w:rsidR="005A6477" w:rsidRPr="00A94C5D" w:rsidRDefault="005A6477" w:rsidP="00A94C5D">
            <w:pPr>
              <w:pStyle w:val="ListParagraph"/>
              <w:keepNext/>
              <w:keepLines/>
              <w:numPr>
                <w:ilvl w:val="0"/>
                <w:numId w:val="41"/>
              </w:numPr>
              <w:spacing w:before="200" w:after="0" w:line="240" w:lineRule="auto"/>
              <w:outlineLvl w:val="6"/>
              <w:rPr>
                <w:rFonts w:asciiTheme="minorHAnsi" w:hAnsiTheme="minorHAnsi" w:cstheme="minorHAnsi"/>
                <w:sz w:val="24"/>
                <w:szCs w:val="24"/>
              </w:rPr>
            </w:pPr>
            <w:r w:rsidRPr="00A94C5D">
              <w:rPr>
                <w:rFonts w:asciiTheme="minorHAnsi" w:hAnsiTheme="minorHAnsi" w:cstheme="minorHAnsi"/>
                <w:sz w:val="24"/>
                <w:szCs w:val="24"/>
              </w:rPr>
              <w:t xml:space="preserve">Identifies to the Chair any operational issues the Board should be briefed about. </w:t>
            </w:r>
          </w:p>
          <w:p w14:paraId="7D0FDF42" w14:textId="77777777" w:rsidR="005A6477" w:rsidRPr="00A94C5D" w:rsidRDefault="005A6477" w:rsidP="00A94C5D">
            <w:pPr>
              <w:tabs>
                <w:tab w:val="num" w:pos="1701"/>
              </w:tabs>
              <w:spacing w:line="240" w:lineRule="auto"/>
              <w:rPr>
                <w:rFonts w:asciiTheme="minorHAnsi" w:hAnsiTheme="minorHAnsi" w:cstheme="minorHAnsi"/>
                <w:sz w:val="24"/>
                <w:szCs w:val="24"/>
              </w:rPr>
            </w:pPr>
          </w:p>
          <w:p w14:paraId="64F4EEF8" w14:textId="77777777" w:rsidR="005A6477" w:rsidRPr="00A94C5D" w:rsidRDefault="005A6477" w:rsidP="00A94C5D">
            <w:pPr>
              <w:pStyle w:val="ListParagraph"/>
              <w:spacing w:line="240" w:lineRule="auto"/>
              <w:ind w:left="360"/>
              <w:rPr>
                <w:rFonts w:asciiTheme="minorHAnsi" w:hAnsiTheme="minorHAnsi" w:cstheme="minorHAnsi"/>
                <w:sz w:val="24"/>
                <w:szCs w:val="24"/>
              </w:rPr>
            </w:pPr>
          </w:p>
        </w:tc>
      </w:tr>
      <w:tr w:rsidR="00765609" w:rsidRPr="00A94C5D" w14:paraId="23D1567D" w14:textId="77777777" w:rsidTr="00BC3495">
        <w:trPr>
          <w:trHeight w:val="2026"/>
        </w:trPr>
        <w:tc>
          <w:tcPr>
            <w:tcW w:w="2129" w:type="dxa"/>
            <w:shd w:val="clear" w:color="auto" w:fill="D9D9D9" w:themeFill="background1" w:themeFillShade="D9"/>
          </w:tcPr>
          <w:p w14:paraId="16BAEA7E" w14:textId="77777777" w:rsidR="005A6477" w:rsidRPr="00A94C5D" w:rsidRDefault="005A6477" w:rsidP="00A94C5D">
            <w:pPr>
              <w:spacing w:line="240" w:lineRule="auto"/>
              <w:rPr>
                <w:rFonts w:asciiTheme="minorHAnsi" w:hAnsiTheme="minorHAnsi" w:cstheme="minorHAnsi"/>
                <w:b/>
                <w:sz w:val="24"/>
                <w:szCs w:val="24"/>
              </w:rPr>
            </w:pPr>
            <w:r w:rsidRPr="00A94C5D">
              <w:rPr>
                <w:rFonts w:asciiTheme="minorHAnsi" w:hAnsiTheme="minorHAnsi" w:cstheme="minorHAnsi"/>
                <w:b/>
                <w:sz w:val="24"/>
                <w:szCs w:val="24"/>
              </w:rPr>
              <w:t>Board meetings</w:t>
            </w:r>
          </w:p>
        </w:tc>
        <w:tc>
          <w:tcPr>
            <w:tcW w:w="3395" w:type="dxa"/>
          </w:tcPr>
          <w:p w14:paraId="1BC2AE7B" w14:textId="77777777" w:rsidR="005A6477" w:rsidRPr="00A94C5D" w:rsidRDefault="005A6477" w:rsidP="00A94C5D">
            <w:pPr>
              <w:pStyle w:val="ListParagraph"/>
              <w:numPr>
                <w:ilvl w:val="0"/>
                <w:numId w:val="38"/>
              </w:numPr>
              <w:tabs>
                <w:tab w:val="num" w:pos="1800"/>
              </w:tabs>
              <w:spacing w:after="0" w:line="240" w:lineRule="auto"/>
              <w:rPr>
                <w:rFonts w:asciiTheme="minorHAnsi" w:eastAsiaTheme="minorHAnsi" w:hAnsiTheme="minorHAnsi" w:cstheme="minorHAnsi"/>
                <w:sz w:val="24"/>
                <w:szCs w:val="24"/>
              </w:rPr>
            </w:pPr>
            <w:r w:rsidRPr="00A94C5D">
              <w:rPr>
                <w:rFonts w:asciiTheme="minorHAnsi" w:eastAsiaTheme="minorHAnsi" w:hAnsiTheme="minorHAnsi" w:cstheme="minorHAnsi"/>
                <w:sz w:val="24"/>
                <w:szCs w:val="24"/>
              </w:rPr>
              <w:t>Presides over Board meetings and directs Board discussions to effectively use the time available to address the critical issues facing the CFC.</w:t>
            </w:r>
          </w:p>
        </w:tc>
        <w:tc>
          <w:tcPr>
            <w:tcW w:w="3575" w:type="dxa"/>
          </w:tcPr>
          <w:p w14:paraId="16AC5BD5" w14:textId="77777777" w:rsidR="005A6477" w:rsidRPr="00A94C5D" w:rsidRDefault="005A6477" w:rsidP="00A94C5D">
            <w:pPr>
              <w:spacing w:line="240" w:lineRule="auto"/>
              <w:rPr>
                <w:rFonts w:asciiTheme="minorHAnsi" w:hAnsiTheme="minorHAnsi" w:cstheme="minorHAnsi"/>
                <w:sz w:val="24"/>
                <w:szCs w:val="24"/>
              </w:rPr>
            </w:pPr>
            <w:r w:rsidRPr="00A94C5D">
              <w:rPr>
                <w:rFonts w:asciiTheme="minorHAnsi" w:hAnsiTheme="minorHAnsi" w:cstheme="minorHAnsi"/>
                <w:sz w:val="24"/>
                <w:szCs w:val="24"/>
              </w:rPr>
              <w:t xml:space="preserve">In discussion with the Chair: </w:t>
            </w:r>
          </w:p>
          <w:p w14:paraId="6D4BC83A" w14:textId="77777777" w:rsidR="005A6477" w:rsidRPr="00A94C5D" w:rsidRDefault="005A6477" w:rsidP="00A94C5D">
            <w:pPr>
              <w:pStyle w:val="ListParagraph"/>
              <w:numPr>
                <w:ilvl w:val="0"/>
                <w:numId w:val="33"/>
              </w:numPr>
              <w:spacing w:after="0" w:line="240" w:lineRule="auto"/>
              <w:rPr>
                <w:rFonts w:asciiTheme="minorHAnsi" w:hAnsiTheme="minorHAnsi" w:cstheme="minorHAnsi"/>
                <w:sz w:val="24"/>
                <w:szCs w:val="24"/>
              </w:rPr>
            </w:pPr>
            <w:r w:rsidRPr="00A94C5D">
              <w:rPr>
                <w:rFonts w:asciiTheme="minorHAnsi" w:hAnsiTheme="minorHAnsi" w:cstheme="minorHAnsi"/>
                <w:sz w:val="24"/>
                <w:szCs w:val="24"/>
              </w:rPr>
              <w:t>identifies ongoing and priority topics for discussion at Board meetings; and</w:t>
            </w:r>
          </w:p>
          <w:p w14:paraId="0F4D4EB6" w14:textId="77777777" w:rsidR="005A6477" w:rsidRPr="00A94C5D" w:rsidRDefault="005A6477" w:rsidP="00A94C5D">
            <w:pPr>
              <w:pStyle w:val="ListParagraph"/>
              <w:numPr>
                <w:ilvl w:val="0"/>
                <w:numId w:val="33"/>
              </w:numPr>
              <w:spacing w:after="0" w:line="240" w:lineRule="auto"/>
              <w:rPr>
                <w:rFonts w:asciiTheme="minorHAnsi" w:hAnsiTheme="minorHAnsi" w:cstheme="minorHAnsi"/>
                <w:sz w:val="24"/>
                <w:szCs w:val="24"/>
              </w:rPr>
            </w:pPr>
            <w:r w:rsidRPr="00A94C5D">
              <w:rPr>
                <w:rFonts w:asciiTheme="minorHAnsi" w:hAnsiTheme="minorHAnsi" w:cstheme="minorHAnsi"/>
                <w:sz w:val="24"/>
                <w:szCs w:val="24"/>
              </w:rPr>
              <w:t xml:space="preserve">drafts and coordinates documentation for Board meetings (agenda, papers, minutes).  </w:t>
            </w:r>
          </w:p>
        </w:tc>
      </w:tr>
      <w:tr w:rsidR="00765609" w:rsidRPr="00A94C5D" w14:paraId="72A65030" w14:textId="77777777" w:rsidTr="00BC3495">
        <w:trPr>
          <w:trHeight w:val="479"/>
        </w:trPr>
        <w:tc>
          <w:tcPr>
            <w:tcW w:w="2129" w:type="dxa"/>
            <w:shd w:val="clear" w:color="auto" w:fill="D9D9D9" w:themeFill="background1" w:themeFillShade="D9"/>
          </w:tcPr>
          <w:p w14:paraId="30EFBFFE" w14:textId="77777777" w:rsidR="005A6477" w:rsidRPr="00A94C5D" w:rsidRDefault="005A6477" w:rsidP="00A94C5D">
            <w:pPr>
              <w:spacing w:line="240" w:lineRule="auto"/>
              <w:rPr>
                <w:rFonts w:asciiTheme="minorHAnsi" w:hAnsiTheme="minorHAnsi" w:cstheme="minorHAnsi"/>
                <w:b/>
                <w:sz w:val="24"/>
                <w:szCs w:val="24"/>
              </w:rPr>
            </w:pPr>
            <w:r w:rsidRPr="00A94C5D">
              <w:rPr>
                <w:rFonts w:asciiTheme="minorHAnsi" w:hAnsiTheme="minorHAnsi" w:cstheme="minorHAnsi"/>
                <w:b/>
                <w:sz w:val="24"/>
                <w:szCs w:val="24"/>
              </w:rPr>
              <w:t>Briefing of Board</w:t>
            </w:r>
          </w:p>
        </w:tc>
        <w:tc>
          <w:tcPr>
            <w:tcW w:w="3395" w:type="dxa"/>
          </w:tcPr>
          <w:p w14:paraId="78A55128" w14:textId="77777777" w:rsidR="005A6477" w:rsidRPr="00A94C5D" w:rsidRDefault="005A6477" w:rsidP="00A94C5D">
            <w:pPr>
              <w:pStyle w:val="ListParagraph"/>
              <w:numPr>
                <w:ilvl w:val="0"/>
                <w:numId w:val="38"/>
              </w:numPr>
              <w:tabs>
                <w:tab w:val="num" w:pos="1800"/>
              </w:tabs>
              <w:spacing w:after="0" w:line="240" w:lineRule="auto"/>
              <w:rPr>
                <w:rFonts w:asciiTheme="minorHAnsi" w:eastAsiaTheme="minorHAnsi" w:hAnsiTheme="minorHAnsi" w:cstheme="minorHAnsi"/>
                <w:sz w:val="24"/>
                <w:szCs w:val="24"/>
              </w:rPr>
            </w:pPr>
            <w:r w:rsidRPr="00A94C5D">
              <w:rPr>
                <w:rFonts w:asciiTheme="minorHAnsi" w:eastAsiaTheme="minorHAnsi" w:hAnsiTheme="minorHAnsi" w:cstheme="minorHAnsi"/>
                <w:sz w:val="24"/>
                <w:szCs w:val="24"/>
              </w:rPr>
              <w:t xml:space="preserve">Makes certain that the Board has the necessary information to fulfill its functions and roles effectively. </w:t>
            </w:r>
          </w:p>
        </w:tc>
        <w:tc>
          <w:tcPr>
            <w:tcW w:w="3575" w:type="dxa"/>
          </w:tcPr>
          <w:p w14:paraId="79275C38" w14:textId="77777777" w:rsidR="005A6477" w:rsidRPr="00A94C5D" w:rsidRDefault="005A6477" w:rsidP="00A94C5D">
            <w:pPr>
              <w:pStyle w:val="ListParagraph"/>
              <w:numPr>
                <w:ilvl w:val="0"/>
                <w:numId w:val="38"/>
              </w:numPr>
              <w:tabs>
                <w:tab w:val="num" w:pos="1800"/>
              </w:tabs>
              <w:spacing w:after="0" w:line="240" w:lineRule="auto"/>
              <w:rPr>
                <w:rFonts w:asciiTheme="minorHAnsi" w:eastAsiaTheme="minorHAnsi" w:hAnsiTheme="minorHAnsi" w:cstheme="minorHAnsi"/>
                <w:sz w:val="24"/>
                <w:szCs w:val="24"/>
              </w:rPr>
            </w:pPr>
            <w:r w:rsidRPr="00A94C5D">
              <w:rPr>
                <w:rFonts w:asciiTheme="minorHAnsi" w:eastAsiaTheme="minorHAnsi" w:hAnsiTheme="minorHAnsi" w:cstheme="minorHAnsi"/>
                <w:sz w:val="24"/>
                <w:szCs w:val="24"/>
              </w:rPr>
              <w:t>Ensures all necessary information is provided to the Chair/Board to inform effective decision making and actions.</w:t>
            </w:r>
          </w:p>
          <w:p w14:paraId="7609D7BC" w14:textId="77777777" w:rsidR="005A6477" w:rsidRPr="00A94C5D" w:rsidRDefault="005A6477" w:rsidP="00A94C5D">
            <w:pPr>
              <w:pStyle w:val="ListParagraph"/>
              <w:numPr>
                <w:ilvl w:val="0"/>
                <w:numId w:val="38"/>
              </w:numPr>
              <w:tabs>
                <w:tab w:val="num" w:pos="1800"/>
              </w:tabs>
              <w:spacing w:after="0" w:line="240" w:lineRule="auto"/>
              <w:rPr>
                <w:rFonts w:asciiTheme="minorHAnsi" w:eastAsiaTheme="minorHAnsi" w:hAnsiTheme="minorHAnsi" w:cstheme="minorHAnsi"/>
                <w:sz w:val="24"/>
                <w:szCs w:val="24"/>
              </w:rPr>
            </w:pPr>
            <w:r w:rsidRPr="00A94C5D">
              <w:rPr>
                <w:rFonts w:asciiTheme="minorHAnsi" w:eastAsiaTheme="minorHAnsi" w:hAnsiTheme="minorHAnsi" w:cstheme="minorHAnsi"/>
                <w:sz w:val="24"/>
                <w:szCs w:val="24"/>
              </w:rPr>
              <w:t>Immediately advises the Board of any significant events.</w:t>
            </w:r>
          </w:p>
        </w:tc>
      </w:tr>
      <w:tr w:rsidR="00765609" w:rsidRPr="00A94C5D" w14:paraId="222710B2" w14:textId="77777777" w:rsidTr="00BC3495">
        <w:trPr>
          <w:trHeight w:val="1937"/>
        </w:trPr>
        <w:tc>
          <w:tcPr>
            <w:tcW w:w="2129" w:type="dxa"/>
            <w:shd w:val="clear" w:color="auto" w:fill="D9D9D9" w:themeFill="background1" w:themeFillShade="D9"/>
          </w:tcPr>
          <w:p w14:paraId="715F3C3E" w14:textId="77777777" w:rsidR="005A6477" w:rsidRPr="00A94C5D" w:rsidRDefault="005A6477" w:rsidP="00A94C5D">
            <w:pPr>
              <w:spacing w:line="240" w:lineRule="auto"/>
              <w:rPr>
                <w:rFonts w:asciiTheme="minorHAnsi" w:hAnsiTheme="minorHAnsi" w:cstheme="minorHAnsi"/>
                <w:b/>
                <w:sz w:val="24"/>
                <w:szCs w:val="24"/>
              </w:rPr>
            </w:pPr>
            <w:r w:rsidRPr="00A94C5D">
              <w:rPr>
                <w:rFonts w:asciiTheme="minorHAnsi" w:hAnsiTheme="minorHAnsi" w:cstheme="minorHAnsi"/>
                <w:b/>
                <w:sz w:val="24"/>
                <w:szCs w:val="24"/>
              </w:rPr>
              <w:lastRenderedPageBreak/>
              <w:t>Relationship between Chair and CEO</w:t>
            </w:r>
          </w:p>
        </w:tc>
        <w:tc>
          <w:tcPr>
            <w:tcW w:w="3395" w:type="dxa"/>
          </w:tcPr>
          <w:p w14:paraId="6D970BA2" w14:textId="77777777" w:rsidR="005A6477" w:rsidRPr="00A94C5D" w:rsidRDefault="005A6477" w:rsidP="00A94C5D">
            <w:pPr>
              <w:pStyle w:val="ListParagraph"/>
              <w:numPr>
                <w:ilvl w:val="0"/>
                <w:numId w:val="39"/>
              </w:numPr>
              <w:tabs>
                <w:tab w:val="num" w:pos="1800"/>
              </w:tabs>
              <w:spacing w:after="0" w:line="240" w:lineRule="auto"/>
              <w:rPr>
                <w:rFonts w:asciiTheme="minorHAnsi" w:eastAsiaTheme="minorHAnsi" w:hAnsiTheme="minorHAnsi" w:cstheme="minorHAnsi"/>
                <w:sz w:val="24"/>
                <w:szCs w:val="24"/>
              </w:rPr>
            </w:pPr>
            <w:r w:rsidRPr="00A94C5D">
              <w:rPr>
                <w:rFonts w:asciiTheme="minorHAnsi" w:eastAsiaTheme="minorHAnsi" w:hAnsiTheme="minorHAnsi" w:cstheme="minorHAnsi"/>
                <w:sz w:val="24"/>
                <w:szCs w:val="24"/>
              </w:rPr>
              <w:t xml:space="preserve">Ensures there is a continuing and constructive relationship with the CEO and management.   </w:t>
            </w:r>
          </w:p>
          <w:p w14:paraId="56A64275" w14:textId="77777777" w:rsidR="005A6477" w:rsidRPr="00A94C5D" w:rsidRDefault="005A6477" w:rsidP="00A94C5D">
            <w:pPr>
              <w:pStyle w:val="ListParagraph"/>
              <w:numPr>
                <w:ilvl w:val="0"/>
                <w:numId w:val="39"/>
              </w:numPr>
              <w:tabs>
                <w:tab w:val="num" w:pos="1800"/>
              </w:tabs>
              <w:spacing w:after="0" w:line="240" w:lineRule="auto"/>
              <w:rPr>
                <w:rFonts w:asciiTheme="minorHAnsi" w:eastAsiaTheme="minorHAnsi" w:hAnsiTheme="minorHAnsi" w:cstheme="minorHAnsi"/>
                <w:sz w:val="24"/>
                <w:szCs w:val="24"/>
              </w:rPr>
            </w:pPr>
            <w:r w:rsidRPr="00A94C5D">
              <w:rPr>
                <w:rFonts w:asciiTheme="minorHAnsi" w:eastAsiaTheme="minorHAnsi" w:hAnsiTheme="minorHAnsi" w:cstheme="minorHAnsi"/>
                <w:sz w:val="24"/>
                <w:szCs w:val="24"/>
              </w:rPr>
              <w:t xml:space="preserve">Provides feedback from the Board on the CEO’s ongoing and yearly performance. </w:t>
            </w:r>
          </w:p>
        </w:tc>
        <w:tc>
          <w:tcPr>
            <w:tcW w:w="3575" w:type="dxa"/>
          </w:tcPr>
          <w:p w14:paraId="43505F0A" w14:textId="77777777" w:rsidR="005A6477" w:rsidRPr="00A94C5D" w:rsidRDefault="005A6477" w:rsidP="00A94C5D">
            <w:pPr>
              <w:pStyle w:val="ListParagraph"/>
              <w:numPr>
                <w:ilvl w:val="0"/>
                <w:numId w:val="39"/>
              </w:numPr>
              <w:tabs>
                <w:tab w:val="num" w:pos="1800"/>
              </w:tabs>
              <w:spacing w:after="0" w:line="240" w:lineRule="auto"/>
              <w:rPr>
                <w:rFonts w:asciiTheme="minorHAnsi" w:eastAsiaTheme="minorHAnsi" w:hAnsiTheme="minorHAnsi" w:cstheme="minorHAnsi"/>
                <w:sz w:val="24"/>
                <w:szCs w:val="24"/>
              </w:rPr>
            </w:pPr>
            <w:r w:rsidRPr="00A94C5D">
              <w:rPr>
                <w:rFonts w:asciiTheme="minorHAnsi" w:eastAsiaTheme="minorHAnsi" w:hAnsiTheme="minorHAnsi" w:cstheme="minorHAnsi"/>
                <w:sz w:val="24"/>
                <w:szCs w:val="24"/>
              </w:rPr>
              <w:t>As the major point of contact between management and the Board, keeps the Chair fully informed about matters of interest to Board members.</w:t>
            </w:r>
          </w:p>
          <w:p w14:paraId="23A8EA09" w14:textId="2E69D3E9" w:rsidR="005A6477" w:rsidRPr="00AF350C" w:rsidRDefault="005A6477" w:rsidP="00A94C5D">
            <w:pPr>
              <w:pStyle w:val="ListParagraph"/>
              <w:numPr>
                <w:ilvl w:val="0"/>
                <w:numId w:val="39"/>
              </w:numPr>
              <w:tabs>
                <w:tab w:val="num" w:pos="1800"/>
              </w:tabs>
              <w:spacing w:after="0" w:line="240" w:lineRule="auto"/>
              <w:rPr>
                <w:rFonts w:asciiTheme="minorHAnsi" w:eastAsiaTheme="minorHAnsi" w:hAnsiTheme="minorHAnsi" w:cstheme="minorHAnsi"/>
                <w:sz w:val="24"/>
                <w:szCs w:val="24"/>
              </w:rPr>
            </w:pPr>
            <w:r w:rsidRPr="00A94C5D">
              <w:rPr>
                <w:rFonts w:asciiTheme="minorHAnsi" w:eastAsiaTheme="minorHAnsi" w:hAnsiTheme="minorHAnsi" w:cstheme="minorHAnsi"/>
                <w:sz w:val="24"/>
                <w:szCs w:val="24"/>
              </w:rPr>
              <w:t>Provides feedback to the Board, through the Chair, on the Board’s performance.</w:t>
            </w:r>
          </w:p>
        </w:tc>
      </w:tr>
      <w:tr w:rsidR="00AF350C" w:rsidRPr="00A94C5D" w14:paraId="09936B37" w14:textId="77777777" w:rsidTr="00BC3495">
        <w:trPr>
          <w:trHeight w:val="1674"/>
        </w:trPr>
        <w:tc>
          <w:tcPr>
            <w:tcW w:w="2129" w:type="dxa"/>
            <w:tcBorders>
              <w:bottom w:val="single" w:sz="2" w:space="0" w:color="auto"/>
            </w:tcBorders>
            <w:shd w:val="clear" w:color="auto" w:fill="D9D9D9" w:themeFill="background1" w:themeFillShade="D9"/>
          </w:tcPr>
          <w:p w14:paraId="4FB843B2" w14:textId="77777777" w:rsidR="005A6477" w:rsidRPr="00A94C5D" w:rsidRDefault="005A6477" w:rsidP="00A94C5D">
            <w:pPr>
              <w:spacing w:line="240" w:lineRule="auto"/>
              <w:rPr>
                <w:rFonts w:asciiTheme="minorHAnsi" w:hAnsiTheme="minorHAnsi" w:cstheme="minorHAnsi"/>
                <w:b/>
                <w:sz w:val="24"/>
                <w:szCs w:val="24"/>
              </w:rPr>
            </w:pPr>
            <w:r w:rsidRPr="00A94C5D">
              <w:rPr>
                <w:rFonts w:asciiTheme="minorHAnsi" w:hAnsiTheme="minorHAnsi" w:cstheme="minorHAnsi"/>
                <w:b/>
                <w:sz w:val="24"/>
                <w:szCs w:val="24"/>
              </w:rPr>
              <w:t>Board effectiveness and development</w:t>
            </w:r>
          </w:p>
        </w:tc>
        <w:tc>
          <w:tcPr>
            <w:tcW w:w="3395" w:type="dxa"/>
            <w:tcBorders>
              <w:bottom w:val="single" w:sz="2" w:space="0" w:color="auto"/>
            </w:tcBorders>
          </w:tcPr>
          <w:p w14:paraId="6B09E4FE" w14:textId="77777777" w:rsidR="005A6477" w:rsidRPr="00A94C5D" w:rsidRDefault="005A6477" w:rsidP="00A94C5D">
            <w:pPr>
              <w:pStyle w:val="ListParagraph"/>
              <w:numPr>
                <w:ilvl w:val="0"/>
                <w:numId w:val="40"/>
              </w:numPr>
              <w:tabs>
                <w:tab w:val="num" w:pos="1800"/>
              </w:tabs>
              <w:spacing w:after="0" w:line="240" w:lineRule="auto"/>
              <w:rPr>
                <w:rFonts w:asciiTheme="minorHAnsi" w:eastAsiaTheme="minorHAnsi" w:hAnsiTheme="minorHAnsi" w:cstheme="minorHAnsi"/>
                <w:sz w:val="24"/>
                <w:szCs w:val="24"/>
              </w:rPr>
            </w:pPr>
            <w:r w:rsidRPr="00A94C5D">
              <w:rPr>
                <w:rFonts w:asciiTheme="minorHAnsi" w:eastAsiaTheme="minorHAnsi" w:hAnsiTheme="minorHAnsi" w:cstheme="minorHAnsi"/>
                <w:sz w:val="24"/>
                <w:szCs w:val="24"/>
              </w:rPr>
              <w:t>Guides the continuing effectiveness and development of the Board and individual members.</w:t>
            </w:r>
          </w:p>
          <w:p w14:paraId="75A2E299" w14:textId="77777777" w:rsidR="005A6477" w:rsidRPr="00A94C5D" w:rsidRDefault="005A6477" w:rsidP="00A94C5D">
            <w:pPr>
              <w:spacing w:line="240" w:lineRule="auto"/>
              <w:rPr>
                <w:rFonts w:asciiTheme="minorHAnsi" w:hAnsiTheme="minorHAnsi" w:cstheme="minorHAnsi"/>
                <w:sz w:val="24"/>
                <w:szCs w:val="24"/>
              </w:rPr>
            </w:pPr>
          </w:p>
        </w:tc>
        <w:tc>
          <w:tcPr>
            <w:tcW w:w="3575" w:type="dxa"/>
            <w:tcBorders>
              <w:bottom w:val="single" w:sz="2" w:space="0" w:color="auto"/>
            </w:tcBorders>
          </w:tcPr>
          <w:p w14:paraId="04DC1161" w14:textId="77777777" w:rsidR="005A6477" w:rsidRPr="00A94C5D" w:rsidRDefault="005A6477" w:rsidP="00A94C5D">
            <w:pPr>
              <w:pStyle w:val="ListParagraph"/>
              <w:numPr>
                <w:ilvl w:val="0"/>
                <w:numId w:val="40"/>
              </w:numPr>
              <w:spacing w:after="0" w:line="240" w:lineRule="auto"/>
              <w:rPr>
                <w:rFonts w:asciiTheme="minorHAnsi" w:eastAsiaTheme="minorHAnsi" w:hAnsiTheme="minorHAnsi" w:cstheme="minorHAnsi"/>
                <w:sz w:val="24"/>
                <w:szCs w:val="24"/>
              </w:rPr>
            </w:pPr>
            <w:r w:rsidRPr="00A94C5D">
              <w:rPr>
                <w:rFonts w:asciiTheme="minorHAnsi" w:eastAsiaTheme="minorHAnsi" w:hAnsiTheme="minorHAnsi" w:cstheme="minorHAnsi"/>
                <w:sz w:val="24"/>
                <w:szCs w:val="24"/>
              </w:rPr>
              <w:t xml:space="preserve">Supports the Chair to ensure Board effectiveness and ensures Board members have opportunity to access </w:t>
            </w:r>
            <w:r w:rsidRPr="00A94C5D">
              <w:rPr>
                <w:rFonts w:asciiTheme="minorHAnsi" w:hAnsiTheme="minorHAnsi" w:cstheme="minorHAnsi"/>
                <w:sz w:val="24"/>
                <w:szCs w:val="24"/>
              </w:rPr>
              <w:t xml:space="preserve">appropriate training and </w:t>
            </w:r>
            <w:r w:rsidRPr="00A94C5D">
              <w:rPr>
                <w:rFonts w:asciiTheme="minorHAnsi" w:eastAsiaTheme="minorHAnsi" w:hAnsiTheme="minorHAnsi" w:cstheme="minorHAnsi"/>
                <w:sz w:val="24"/>
                <w:szCs w:val="24"/>
              </w:rPr>
              <w:t xml:space="preserve">organisational information if required. </w:t>
            </w:r>
          </w:p>
        </w:tc>
      </w:tr>
      <w:tr w:rsidR="00AF350C" w:rsidRPr="00A94C5D" w14:paraId="0029F15B" w14:textId="77777777" w:rsidTr="00BC3495">
        <w:trPr>
          <w:trHeight w:val="836"/>
        </w:trPr>
        <w:tc>
          <w:tcPr>
            <w:tcW w:w="2129"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7784E090" w14:textId="77777777" w:rsidR="005A6477" w:rsidRPr="00A94C5D" w:rsidRDefault="005A6477" w:rsidP="008A2D6B">
            <w:pPr>
              <w:spacing w:after="0" w:line="240" w:lineRule="auto"/>
              <w:rPr>
                <w:rFonts w:asciiTheme="minorHAnsi" w:hAnsiTheme="minorHAnsi" w:cstheme="minorHAnsi"/>
                <w:b/>
                <w:sz w:val="24"/>
                <w:szCs w:val="24"/>
              </w:rPr>
            </w:pPr>
            <w:r w:rsidRPr="00A94C5D">
              <w:rPr>
                <w:rFonts w:asciiTheme="minorHAnsi" w:hAnsiTheme="minorHAnsi" w:cstheme="minorHAnsi"/>
                <w:b/>
                <w:sz w:val="24"/>
                <w:szCs w:val="24"/>
              </w:rPr>
              <w:t>Evaluation of Board performance</w:t>
            </w:r>
          </w:p>
        </w:tc>
        <w:tc>
          <w:tcPr>
            <w:tcW w:w="3395" w:type="dxa"/>
            <w:tcBorders>
              <w:top w:val="single" w:sz="2" w:space="0" w:color="auto"/>
              <w:left w:val="single" w:sz="2" w:space="0" w:color="auto"/>
              <w:bottom w:val="single" w:sz="2" w:space="0" w:color="auto"/>
              <w:right w:val="single" w:sz="2" w:space="0" w:color="auto"/>
            </w:tcBorders>
          </w:tcPr>
          <w:p w14:paraId="3FA7EE5F" w14:textId="77777777" w:rsidR="005A6477" w:rsidRPr="00A94C5D" w:rsidRDefault="005A6477" w:rsidP="00A94C5D">
            <w:pPr>
              <w:pStyle w:val="ListParagraph"/>
              <w:numPr>
                <w:ilvl w:val="0"/>
                <w:numId w:val="42"/>
              </w:numPr>
              <w:spacing w:after="0" w:line="240" w:lineRule="auto"/>
              <w:rPr>
                <w:rFonts w:asciiTheme="minorHAnsi" w:eastAsiaTheme="minorHAnsi" w:hAnsiTheme="minorHAnsi" w:cstheme="minorHAnsi"/>
                <w:sz w:val="24"/>
                <w:szCs w:val="24"/>
              </w:rPr>
            </w:pPr>
            <w:r w:rsidRPr="00A94C5D">
              <w:rPr>
                <w:rFonts w:asciiTheme="minorHAnsi" w:eastAsiaTheme="minorHAnsi" w:hAnsiTheme="minorHAnsi" w:cstheme="minorHAnsi"/>
                <w:sz w:val="24"/>
                <w:szCs w:val="24"/>
              </w:rPr>
              <w:t>Leads the process of Board evaluation at least once every two years.</w:t>
            </w:r>
          </w:p>
        </w:tc>
        <w:tc>
          <w:tcPr>
            <w:tcW w:w="3575" w:type="dxa"/>
            <w:tcBorders>
              <w:top w:val="single" w:sz="2" w:space="0" w:color="auto"/>
              <w:left w:val="single" w:sz="2" w:space="0" w:color="auto"/>
              <w:bottom w:val="single" w:sz="2" w:space="0" w:color="auto"/>
              <w:right w:val="single" w:sz="2" w:space="0" w:color="auto"/>
            </w:tcBorders>
          </w:tcPr>
          <w:p w14:paraId="2870884E" w14:textId="77777777" w:rsidR="005A6477" w:rsidRPr="00A94C5D" w:rsidRDefault="005A6477" w:rsidP="00A94C5D">
            <w:pPr>
              <w:pStyle w:val="ListParagraph"/>
              <w:numPr>
                <w:ilvl w:val="0"/>
                <w:numId w:val="42"/>
              </w:numPr>
              <w:spacing w:after="0" w:line="240" w:lineRule="auto"/>
              <w:rPr>
                <w:rFonts w:asciiTheme="minorHAnsi" w:eastAsiaTheme="minorHAnsi" w:hAnsiTheme="minorHAnsi" w:cstheme="minorHAnsi"/>
                <w:sz w:val="24"/>
                <w:szCs w:val="24"/>
              </w:rPr>
            </w:pPr>
            <w:r w:rsidRPr="00A94C5D">
              <w:rPr>
                <w:rFonts w:asciiTheme="minorHAnsi" w:eastAsiaTheme="minorHAnsi" w:hAnsiTheme="minorHAnsi" w:cstheme="minorHAnsi"/>
                <w:sz w:val="24"/>
                <w:szCs w:val="24"/>
              </w:rPr>
              <w:t xml:space="preserve">Supports Chair in undertaking Board evaluation process. </w:t>
            </w:r>
          </w:p>
        </w:tc>
      </w:tr>
      <w:tr w:rsidR="00AF350C" w:rsidRPr="00A94C5D" w14:paraId="7061C68B" w14:textId="77777777" w:rsidTr="00BC3495">
        <w:trPr>
          <w:trHeight w:val="959"/>
        </w:trPr>
        <w:tc>
          <w:tcPr>
            <w:tcW w:w="2129"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641CDB71" w14:textId="77777777" w:rsidR="005A6477" w:rsidRPr="00A94C5D" w:rsidRDefault="005A6477" w:rsidP="00A94C5D">
            <w:pPr>
              <w:spacing w:line="240" w:lineRule="auto"/>
              <w:rPr>
                <w:rFonts w:asciiTheme="minorHAnsi" w:hAnsiTheme="minorHAnsi" w:cstheme="minorHAnsi"/>
                <w:b/>
                <w:sz w:val="24"/>
                <w:szCs w:val="24"/>
              </w:rPr>
            </w:pPr>
            <w:r w:rsidRPr="00A94C5D">
              <w:rPr>
                <w:rFonts w:asciiTheme="minorHAnsi" w:hAnsiTheme="minorHAnsi" w:cstheme="minorHAnsi"/>
                <w:b/>
                <w:sz w:val="24"/>
                <w:szCs w:val="24"/>
              </w:rPr>
              <w:t>Representation of the organisation</w:t>
            </w:r>
          </w:p>
        </w:tc>
        <w:tc>
          <w:tcPr>
            <w:tcW w:w="3395" w:type="dxa"/>
            <w:tcBorders>
              <w:top w:val="single" w:sz="2" w:space="0" w:color="auto"/>
              <w:left w:val="single" w:sz="2" w:space="0" w:color="auto"/>
              <w:bottom w:val="single" w:sz="2" w:space="0" w:color="auto"/>
              <w:right w:val="single" w:sz="2" w:space="0" w:color="auto"/>
            </w:tcBorders>
          </w:tcPr>
          <w:p w14:paraId="421B5E69" w14:textId="77777777" w:rsidR="005A6477" w:rsidRPr="00A94C5D" w:rsidRDefault="005A6477" w:rsidP="00A94C5D">
            <w:pPr>
              <w:pStyle w:val="ListParagraph"/>
              <w:numPr>
                <w:ilvl w:val="0"/>
                <w:numId w:val="44"/>
              </w:numPr>
              <w:spacing w:after="0" w:line="240" w:lineRule="auto"/>
              <w:rPr>
                <w:rFonts w:asciiTheme="minorHAnsi" w:eastAsiaTheme="minorHAnsi" w:hAnsiTheme="minorHAnsi" w:cstheme="minorHAnsi"/>
                <w:sz w:val="24"/>
                <w:szCs w:val="24"/>
              </w:rPr>
            </w:pPr>
            <w:r w:rsidRPr="00A94C5D">
              <w:rPr>
                <w:rFonts w:asciiTheme="minorHAnsi" w:eastAsiaTheme="minorHAnsi" w:hAnsiTheme="minorHAnsi" w:cstheme="minorHAnsi"/>
                <w:sz w:val="24"/>
                <w:szCs w:val="24"/>
              </w:rPr>
              <w:t>Represents the Board in public fora and in the media on issues appropriate to the Chair role.</w:t>
            </w:r>
          </w:p>
        </w:tc>
        <w:tc>
          <w:tcPr>
            <w:tcW w:w="3575" w:type="dxa"/>
            <w:tcBorders>
              <w:top w:val="single" w:sz="2" w:space="0" w:color="auto"/>
              <w:left w:val="single" w:sz="2" w:space="0" w:color="auto"/>
              <w:bottom w:val="single" w:sz="2" w:space="0" w:color="auto"/>
              <w:right w:val="single" w:sz="2" w:space="0" w:color="auto"/>
            </w:tcBorders>
          </w:tcPr>
          <w:p w14:paraId="2F01BAA3" w14:textId="77777777" w:rsidR="005A6477" w:rsidRPr="00A94C5D" w:rsidRDefault="005A6477" w:rsidP="00A94C5D">
            <w:pPr>
              <w:pStyle w:val="ListParagraph"/>
              <w:numPr>
                <w:ilvl w:val="0"/>
                <w:numId w:val="44"/>
              </w:numPr>
              <w:spacing w:after="0" w:line="240" w:lineRule="auto"/>
              <w:rPr>
                <w:rFonts w:asciiTheme="minorHAnsi" w:eastAsiaTheme="minorHAnsi" w:hAnsiTheme="minorHAnsi" w:cstheme="minorHAnsi"/>
                <w:sz w:val="24"/>
                <w:szCs w:val="24"/>
              </w:rPr>
            </w:pPr>
            <w:r w:rsidRPr="00A94C5D">
              <w:rPr>
                <w:rFonts w:asciiTheme="minorHAnsi" w:eastAsiaTheme="minorHAnsi" w:hAnsiTheme="minorHAnsi" w:cstheme="minorHAnsi"/>
                <w:sz w:val="24"/>
                <w:szCs w:val="24"/>
              </w:rPr>
              <w:t xml:space="preserve">Represents the CFC in public fora and </w:t>
            </w:r>
            <w:r w:rsidRPr="00A94C5D">
              <w:rPr>
                <w:rFonts w:asciiTheme="minorHAnsi" w:hAnsiTheme="minorHAnsi" w:cstheme="minorHAnsi"/>
                <w:sz w:val="24"/>
                <w:szCs w:val="24"/>
              </w:rPr>
              <w:t xml:space="preserve">in the </w:t>
            </w:r>
            <w:r w:rsidRPr="00A94C5D">
              <w:rPr>
                <w:rFonts w:asciiTheme="minorHAnsi" w:eastAsiaTheme="minorHAnsi" w:hAnsiTheme="minorHAnsi" w:cstheme="minorHAnsi"/>
                <w:sz w:val="24"/>
                <w:szCs w:val="24"/>
              </w:rPr>
              <w:t xml:space="preserve">media on issues appropriate to the CEO role. </w:t>
            </w:r>
          </w:p>
        </w:tc>
      </w:tr>
      <w:tr w:rsidR="00AF350C" w:rsidRPr="00A94C5D" w14:paraId="4064A2BF" w14:textId="77777777" w:rsidTr="00BC3495">
        <w:trPr>
          <w:trHeight w:val="382"/>
        </w:trPr>
        <w:tc>
          <w:tcPr>
            <w:tcW w:w="2129" w:type="dxa"/>
            <w:tcBorders>
              <w:top w:val="single" w:sz="2" w:space="0" w:color="auto"/>
            </w:tcBorders>
            <w:shd w:val="clear" w:color="auto" w:fill="D9D9D9" w:themeFill="background1" w:themeFillShade="D9"/>
          </w:tcPr>
          <w:p w14:paraId="720ABFB3" w14:textId="77777777" w:rsidR="005A6477" w:rsidRPr="00A94C5D" w:rsidRDefault="005A6477" w:rsidP="00A94C5D">
            <w:pPr>
              <w:spacing w:line="240" w:lineRule="auto"/>
              <w:rPr>
                <w:rFonts w:asciiTheme="minorHAnsi" w:hAnsiTheme="minorHAnsi" w:cstheme="minorHAnsi"/>
                <w:b/>
                <w:sz w:val="24"/>
                <w:szCs w:val="24"/>
              </w:rPr>
            </w:pPr>
            <w:r w:rsidRPr="00A94C5D">
              <w:rPr>
                <w:rFonts w:asciiTheme="minorHAnsi" w:hAnsiTheme="minorHAnsi" w:cstheme="minorHAnsi"/>
                <w:b/>
                <w:sz w:val="24"/>
                <w:szCs w:val="24"/>
              </w:rPr>
              <w:t xml:space="preserve">Other responsibilities </w:t>
            </w:r>
          </w:p>
        </w:tc>
        <w:tc>
          <w:tcPr>
            <w:tcW w:w="3395" w:type="dxa"/>
            <w:tcBorders>
              <w:top w:val="single" w:sz="2" w:space="0" w:color="auto"/>
            </w:tcBorders>
          </w:tcPr>
          <w:p w14:paraId="216923F3" w14:textId="77777777" w:rsidR="005A6477" w:rsidRPr="00A94C5D" w:rsidRDefault="005A6477" w:rsidP="00A94C5D">
            <w:pPr>
              <w:pStyle w:val="ListParagraph"/>
              <w:numPr>
                <w:ilvl w:val="0"/>
                <w:numId w:val="45"/>
              </w:numPr>
              <w:spacing w:after="0" w:line="240" w:lineRule="auto"/>
              <w:rPr>
                <w:rFonts w:asciiTheme="minorHAnsi" w:eastAsiaTheme="minorHAnsi" w:hAnsiTheme="minorHAnsi" w:cstheme="minorHAnsi"/>
                <w:sz w:val="24"/>
                <w:szCs w:val="24"/>
              </w:rPr>
            </w:pPr>
            <w:r w:rsidRPr="00A94C5D">
              <w:rPr>
                <w:rFonts w:asciiTheme="minorHAnsi" w:eastAsiaTheme="minorHAnsi" w:hAnsiTheme="minorHAnsi" w:cstheme="minorHAnsi"/>
                <w:sz w:val="24"/>
                <w:szCs w:val="24"/>
              </w:rPr>
              <w:t xml:space="preserve">Other responsibilities as outlined in the Board Charter. </w:t>
            </w:r>
          </w:p>
        </w:tc>
        <w:tc>
          <w:tcPr>
            <w:tcW w:w="3575" w:type="dxa"/>
            <w:tcBorders>
              <w:top w:val="single" w:sz="2" w:space="0" w:color="auto"/>
            </w:tcBorders>
          </w:tcPr>
          <w:p w14:paraId="5994E6BC" w14:textId="77777777" w:rsidR="005A6477" w:rsidRPr="00A94C5D" w:rsidRDefault="005A6477" w:rsidP="00A94C5D">
            <w:pPr>
              <w:pStyle w:val="ListParagraph"/>
              <w:numPr>
                <w:ilvl w:val="0"/>
                <w:numId w:val="45"/>
              </w:numPr>
              <w:spacing w:after="0" w:line="240" w:lineRule="auto"/>
              <w:rPr>
                <w:rFonts w:asciiTheme="minorHAnsi" w:eastAsiaTheme="minorHAnsi" w:hAnsiTheme="minorHAnsi" w:cstheme="minorHAnsi"/>
                <w:sz w:val="24"/>
                <w:szCs w:val="24"/>
              </w:rPr>
            </w:pPr>
            <w:r w:rsidRPr="00A94C5D">
              <w:rPr>
                <w:rFonts w:asciiTheme="minorHAnsi" w:eastAsiaTheme="minorHAnsi" w:hAnsiTheme="minorHAnsi" w:cstheme="minorHAnsi"/>
                <w:sz w:val="24"/>
                <w:szCs w:val="24"/>
              </w:rPr>
              <w:t xml:space="preserve">Other responsibilities as delegated by the Board to the CEO. </w:t>
            </w:r>
          </w:p>
        </w:tc>
      </w:tr>
    </w:tbl>
    <w:p w14:paraId="6BD98FD2" w14:textId="7698ED6D" w:rsidR="005A6477" w:rsidRPr="00A94C5D" w:rsidRDefault="008A2D6B" w:rsidP="00A94C5D">
      <w:pPr>
        <w:spacing w:line="240" w:lineRule="auto"/>
        <w:rPr>
          <w:rFonts w:cstheme="minorHAnsi"/>
          <w:b/>
          <w:bCs/>
          <w:sz w:val="24"/>
          <w:szCs w:val="24"/>
        </w:rPr>
      </w:pPr>
      <w:r>
        <w:rPr>
          <w:rFonts w:cstheme="minorHAnsi"/>
          <w:b/>
          <w:bCs/>
          <w:sz w:val="24"/>
          <w:szCs w:val="24"/>
        </w:rPr>
        <w:br/>
      </w:r>
      <w:r w:rsidR="005A6477" w:rsidRPr="00A94C5D">
        <w:rPr>
          <w:rFonts w:cstheme="minorHAnsi"/>
          <w:b/>
          <w:bCs/>
          <w:sz w:val="24"/>
          <w:szCs w:val="24"/>
        </w:rPr>
        <w:t xml:space="preserve">B7. </w:t>
      </w:r>
      <w:r w:rsidR="005A6477" w:rsidRPr="00A94C5D">
        <w:rPr>
          <w:rFonts w:cstheme="minorHAnsi"/>
          <w:b/>
          <w:bCs/>
          <w:sz w:val="24"/>
          <w:szCs w:val="24"/>
        </w:rPr>
        <w:tab/>
        <w:t>Role of the Board Executive</w:t>
      </w:r>
    </w:p>
    <w:p w14:paraId="146F613B" w14:textId="77777777" w:rsidR="005A6477" w:rsidRPr="00A94C5D" w:rsidRDefault="005A6477" w:rsidP="00A94C5D">
      <w:pPr>
        <w:spacing w:line="240" w:lineRule="auto"/>
        <w:ind w:left="720" w:hanging="720"/>
        <w:rPr>
          <w:rFonts w:cstheme="minorHAnsi"/>
          <w:sz w:val="24"/>
          <w:szCs w:val="24"/>
        </w:rPr>
      </w:pPr>
      <w:r w:rsidRPr="00A94C5D">
        <w:rPr>
          <w:rFonts w:cstheme="minorHAnsi"/>
          <w:sz w:val="24"/>
          <w:szCs w:val="24"/>
        </w:rPr>
        <w:t xml:space="preserve">The role of the Board Executive is as follows. </w:t>
      </w:r>
    </w:p>
    <w:p w14:paraId="0FF1C451" w14:textId="77777777" w:rsidR="005A6477" w:rsidRPr="00A94C5D" w:rsidRDefault="005A6477" w:rsidP="00A94C5D">
      <w:pPr>
        <w:pStyle w:val="ListParagraph"/>
        <w:numPr>
          <w:ilvl w:val="0"/>
          <w:numId w:val="49"/>
        </w:numPr>
        <w:spacing w:line="240" w:lineRule="auto"/>
        <w:rPr>
          <w:rFonts w:cstheme="minorHAnsi"/>
          <w:sz w:val="24"/>
          <w:szCs w:val="24"/>
        </w:rPr>
      </w:pPr>
      <w:r w:rsidRPr="00A94C5D">
        <w:rPr>
          <w:rFonts w:cstheme="minorHAnsi"/>
          <w:sz w:val="24"/>
          <w:szCs w:val="24"/>
        </w:rPr>
        <w:t>Guide the conduct of Board meetings and facilitate the efficient use of time at Board meetings, including by meeting in advance of each Board meeting to discuss how the Board meeting could best be conducted.</w:t>
      </w:r>
    </w:p>
    <w:p w14:paraId="49050D86" w14:textId="77777777" w:rsidR="005A6477" w:rsidRPr="00A94C5D" w:rsidRDefault="005A6477" w:rsidP="00A94C5D">
      <w:pPr>
        <w:pStyle w:val="ListParagraph"/>
        <w:numPr>
          <w:ilvl w:val="0"/>
          <w:numId w:val="49"/>
        </w:numPr>
        <w:spacing w:line="240" w:lineRule="auto"/>
        <w:rPr>
          <w:rFonts w:cstheme="minorHAnsi"/>
          <w:sz w:val="24"/>
          <w:szCs w:val="24"/>
        </w:rPr>
      </w:pPr>
      <w:r w:rsidRPr="00A94C5D">
        <w:rPr>
          <w:rFonts w:cstheme="minorHAnsi"/>
          <w:sz w:val="24"/>
          <w:szCs w:val="24"/>
        </w:rPr>
        <w:t>Where agreed by the Board, represent the Board in discussions with external stakeholders when it would be impracticable for the whole Board to attend those discussions.</w:t>
      </w:r>
    </w:p>
    <w:p w14:paraId="61E4AD10" w14:textId="77777777" w:rsidR="005A6477" w:rsidRPr="00A94C5D" w:rsidRDefault="005A6477" w:rsidP="00A94C5D">
      <w:pPr>
        <w:pStyle w:val="ListParagraph"/>
        <w:numPr>
          <w:ilvl w:val="0"/>
          <w:numId w:val="49"/>
        </w:numPr>
        <w:spacing w:line="240" w:lineRule="auto"/>
        <w:rPr>
          <w:rFonts w:cstheme="minorHAnsi"/>
          <w:sz w:val="24"/>
          <w:szCs w:val="24"/>
        </w:rPr>
      </w:pPr>
      <w:r w:rsidRPr="00A94C5D">
        <w:rPr>
          <w:rFonts w:cstheme="minorHAnsi"/>
          <w:sz w:val="24"/>
          <w:szCs w:val="24"/>
        </w:rPr>
        <w:t>Progress any other matters referred to the Board Executive by the Board.</w:t>
      </w:r>
    </w:p>
    <w:p w14:paraId="1CD0216C" w14:textId="77777777" w:rsidR="005A6477" w:rsidRPr="00A94C5D" w:rsidRDefault="005A6477" w:rsidP="00A94C5D">
      <w:pPr>
        <w:pStyle w:val="ListParagraph"/>
        <w:numPr>
          <w:ilvl w:val="0"/>
          <w:numId w:val="49"/>
        </w:numPr>
        <w:spacing w:line="240" w:lineRule="auto"/>
        <w:rPr>
          <w:rFonts w:cstheme="minorHAnsi"/>
          <w:sz w:val="24"/>
          <w:szCs w:val="24"/>
        </w:rPr>
      </w:pPr>
      <w:r w:rsidRPr="00A94C5D">
        <w:rPr>
          <w:rFonts w:cstheme="minorHAnsi"/>
          <w:sz w:val="24"/>
          <w:szCs w:val="24"/>
        </w:rPr>
        <w:t>Report back to the Board on the operation of, and on any decisions taken by, the Board Executive.</w:t>
      </w:r>
    </w:p>
    <w:p w14:paraId="2E39770D" w14:textId="04E4D2AE" w:rsidR="00765609" w:rsidRDefault="005A6477" w:rsidP="00765609">
      <w:pPr>
        <w:pStyle w:val="ListParagraph"/>
        <w:numPr>
          <w:ilvl w:val="0"/>
          <w:numId w:val="49"/>
        </w:numPr>
        <w:spacing w:line="240" w:lineRule="auto"/>
        <w:rPr>
          <w:rFonts w:cstheme="minorHAnsi"/>
          <w:sz w:val="24"/>
          <w:szCs w:val="24"/>
        </w:rPr>
      </w:pPr>
      <w:r w:rsidRPr="00A94C5D">
        <w:rPr>
          <w:rFonts w:cstheme="minorHAnsi"/>
          <w:sz w:val="24"/>
          <w:szCs w:val="24"/>
        </w:rPr>
        <w:t>Ensure that new Board members are given appropriate induction training on appointment</w:t>
      </w:r>
      <w:r w:rsidR="00765609">
        <w:rPr>
          <w:rFonts w:cstheme="minorHAnsi"/>
          <w:sz w:val="24"/>
          <w:szCs w:val="24"/>
        </w:rPr>
        <w:t>.</w:t>
      </w:r>
      <w:r w:rsidR="00BC3495">
        <w:rPr>
          <w:rFonts w:cstheme="minorHAnsi"/>
          <w:sz w:val="24"/>
          <w:szCs w:val="24"/>
        </w:rPr>
        <w:br/>
      </w:r>
    </w:p>
    <w:p w14:paraId="59730718" w14:textId="2C9789FA" w:rsidR="00947126" w:rsidRDefault="00947126" w:rsidP="00947126">
      <w:pPr>
        <w:spacing w:line="240" w:lineRule="auto"/>
        <w:rPr>
          <w:rFonts w:cstheme="minorHAnsi"/>
          <w:sz w:val="24"/>
          <w:szCs w:val="24"/>
        </w:rPr>
      </w:pPr>
    </w:p>
    <w:p w14:paraId="4C94FB82" w14:textId="77777777" w:rsidR="00947126" w:rsidRPr="00947126" w:rsidRDefault="00947126" w:rsidP="00947126">
      <w:pPr>
        <w:spacing w:line="240" w:lineRule="auto"/>
        <w:rPr>
          <w:rFonts w:cstheme="minorHAnsi"/>
          <w:sz w:val="24"/>
          <w:szCs w:val="24"/>
        </w:rPr>
      </w:pPr>
    </w:p>
    <w:p w14:paraId="5C8C52CA" w14:textId="6DD9667F" w:rsidR="005A6477" w:rsidRPr="00765609" w:rsidRDefault="005A6477" w:rsidP="00765609">
      <w:pPr>
        <w:pStyle w:val="Heading1"/>
      </w:pPr>
      <w:bookmarkStart w:id="8" w:name="_Toc222506219"/>
      <w:r w:rsidRPr="00765609">
        <w:lastRenderedPageBreak/>
        <w:t>PART C</w:t>
      </w:r>
      <w:r w:rsidRPr="00765609">
        <w:tab/>
        <w:t>BOARD DIVERSITY, CAPABILITY AND DEVELOPMENT</w:t>
      </w:r>
      <w:bookmarkEnd w:id="7"/>
      <w:bookmarkEnd w:id="8"/>
    </w:p>
    <w:p w14:paraId="54FB343E" w14:textId="483E1AD6" w:rsidR="005A6477" w:rsidRPr="00A94C5D" w:rsidRDefault="005A6477" w:rsidP="00A94C5D">
      <w:pPr>
        <w:spacing w:line="240" w:lineRule="auto"/>
        <w:rPr>
          <w:rFonts w:cstheme="minorHAnsi"/>
          <w:sz w:val="24"/>
          <w:szCs w:val="24"/>
        </w:rPr>
      </w:pPr>
      <w:r w:rsidRPr="00A94C5D">
        <w:rPr>
          <w:rFonts w:cstheme="minorHAnsi"/>
          <w:b/>
          <w:sz w:val="24"/>
          <w:szCs w:val="24"/>
        </w:rPr>
        <w:t>C1.</w:t>
      </w:r>
      <w:r w:rsidRPr="00A94C5D">
        <w:rPr>
          <w:rFonts w:cstheme="minorHAnsi"/>
          <w:sz w:val="24"/>
          <w:szCs w:val="24"/>
        </w:rPr>
        <w:tab/>
      </w:r>
      <w:r w:rsidRPr="00A94C5D">
        <w:rPr>
          <w:rFonts w:cstheme="minorHAnsi"/>
          <w:b/>
          <w:sz w:val="24"/>
          <w:szCs w:val="24"/>
        </w:rPr>
        <w:t>Diversity of Board</w:t>
      </w:r>
    </w:p>
    <w:p w14:paraId="44101B78" w14:textId="11985199" w:rsidR="005A6477" w:rsidRPr="00A94C5D" w:rsidRDefault="005A6477" w:rsidP="00091B05">
      <w:pPr>
        <w:spacing w:line="240" w:lineRule="auto"/>
        <w:ind w:left="720" w:hanging="720"/>
        <w:rPr>
          <w:rFonts w:cstheme="minorHAnsi"/>
          <w:sz w:val="24"/>
          <w:szCs w:val="24"/>
        </w:rPr>
      </w:pPr>
      <w:r w:rsidRPr="00A94C5D">
        <w:rPr>
          <w:rFonts w:cstheme="minorHAnsi"/>
          <w:sz w:val="24"/>
          <w:szCs w:val="24"/>
        </w:rPr>
        <w:t>C1.1</w:t>
      </w:r>
      <w:r w:rsidRPr="00A94C5D">
        <w:rPr>
          <w:rFonts w:cstheme="minorHAnsi"/>
          <w:sz w:val="24"/>
          <w:szCs w:val="24"/>
        </w:rPr>
        <w:tab/>
        <w:t>The Board is committed to diversity being a key part of the CFC’s organisational culture, including at Board level, and acknowledges that, through diversity, capability is strengthened. The Board is committed to the implementation of the ACT Public Service Respect, Equity and Diversity Framework across the organization.</w:t>
      </w:r>
    </w:p>
    <w:p w14:paraId="031E4104" w14:textId="1B7F037F" w:rsidR="005A6477" w:rsidRPr="00A94C5D" w:rsidRDefault="005A6477" w:rsidP="00765609">
      <w:pPr>
        <w:spacing w:line="240" w:lineRule="auto"/>
        <w:ind w:left="720" w:hanging="720"/>
        <w:rPr>
          <w:rFonts w:cstheme="minorHAnsi"/>
          <w:sz w:val="24"/>
          <w:szCs w:val="24"/>
        </w:rPr>
      </w:pPr>
      <w:r w:rsidRPr="00A94C5D">
        <w:rPr>
          <w:rFonts w:cstheme="minorHAnsi"/>
          <w:sz w:val="24"/>
          <w:szCs w:val="24"/>
        </w:rPr>
        <w:t>C1.2</w:t>
      </w:r>
      <w:r w:rsidRPr="00A94C5D">
        <w:rPr>
          <w:rFonts w:cstheme="minorHAnsi"/>
          <w:sz w:val="24"/>
          <w:szCs w:val="24"/>
        </w:rPr>
        <w:tab/>
        <w:t>The Board recognises, that seeking diversity in the attributes of members of the CFC’s three advisory committees provides a further means to ensure there is a variety of inputs into the work of the CFC.</w:t>
      </w:r>
    </w:p>
    <w:p w14:paraId="311F14B9" w14:textId="72B5D95A" w:rsidR="005A6477" w:rsidRPr="00A94C5D" w:rsidRDefault="005A6477" w:rsidP="00765609">
      <w:pPr>
        <w:spacing w:line="240" w:lineRule="auto"/>
        <w:ind w:left="720" w:hanging="720"/>
        <w:rPr>
          <w:rFonts w:cstheme="minorHAnsi"/>
          <w:b/>
          <w:bCs/>
          <w:sz w:val="24"/>
          <w:szCs w:val="24"/>
        </w:rPr>
      </w:pPr>
      <w:r w:rsidRPr="00A94C5D">
        <w:rPr>
          <w:rFonts w:cstheme="minorHAnsi"/>
          <w:b/>
          <w:bCs/>
          <w:sz w:val="24"/>
          <w:szCs w:val="24"/>
        </w:rPr>
        <w:t>C2.</w:t>
      </w:r>
      <w:r w:rsidRPr="00A94C5D">
        <w:rPr>
          <w:rFonts w:cstheme="minorHAnsi"/>
          <w:b/>
          <w:bCs/>
          <w:sz w:val="24"/>
          <w:szCs w:val="24"/>
        </w:rPr>
        <w:tab/>
        <w:t xml:space="preserve">Board skills and competencies </w:t>
      </w:r>
    </w:p>
    <w:p w14:paraId="699E4902" w14:textId="044FA05F" w:rsidR="005A6477" w:rsidRPr="00A94C5D" w:rsidRDefault="005A6477" w:rsidP="00765609">
      <w:pPr>
        <w:spacing w:line="240" w:lineRule="auto"/>
        <w:ind w:left="720"/>
        <w:rPr>
          <w:rFonts w:cstheme="minorHAnsi"/>
          <w:sz w:val="24"/>
          <w:szCs w:val="24"/>
        </w:rPr>
      </w:pPr>
      <w:r w:rsidRPr="00A94C5D">
        <w:rPr>
          <w:rFonts w:cstheme="minorHAnsi"/>
          <w:sz w:val="24"/>
          <w:szCs w:val="24"/>
        </w:rPr>
        <w:t>As a skills based board, the Board affirms the importance of collectively having the appropriate level of skills and experience to properly</w:t>
      </w:r>
      <w:r w:rsidRPr="00A94C5D">
        <w:rPr>
          <w:rFonts w:cstheme="minorHAnsi"/>
          <w:sz w:val="24"/>
          <w:szCs w:val="24"/>
          <w:lang w:val="en-GB"/>
        </w:rPr>
        <w:t xml:space="preserve"> fulfil</w:t>
      </w:r>
      <w:r w:rsidRPr="00A94C5D">
        <w:rPr>
          <w:rFonts w:cstheme="minorHAnsi"/>
          <w:sz w:val="24"/>
          <w:szCs w:val="24"/>
        </w:rPr>
        <w:t xml:space="preserve"> its responsibilities.  These include skills in the following areas: cultural; financial/accountancy; legal; governance; strategy; commercial/business; education; tourism; social inclusion; fundraising/philanthropy; communications; and marketing.  Board members commit themselves to appropriate skill development to ensure these skills are present on the Board.</w:t>
      </w:r>
    </w:p>
    <w:p w14:paraId="2790939C" w14:textId="1BF90D4E" w:rsidR="005A6477" w:rsidRPr="00A94C5D" w:rsidRDefault="005A6477" w:rsidP="00765609">
      <w:pPr>
        <w:spacing w:line="240" w:lineRule="auto"/>
        <w:ind w:left="720" w:hanging="720"/>
        <w:rPr>
          <w:rFonts w:cstheme="minorHAnsi"/>
          <w:b/>
          <w:sz w:val="24"/>
          <w:szCs w:val="24"/>
        </w:rPr>
      </w:pPr>
      <w:r w:rsidRPr="00A94C5D">
        <w:rPr>
          <w:rFonts w:cstheme="minorHAnsi"/>
          <w:b/>
          <w:sz w:val="24"/>
          <w:szCs w:val="24"/>
        </w:rPr>
        <w:t>C3.</w:t>
      </w:r>
      <w:r w:rsidRPr="00A94C5D">
        <w:rPr>
          <w:rFonts w:cstheme="minorHAnsi"/>
          <w:b/>
          <w:sz w:val="24"/>
          <w:szCs w:val="24"/>
        </w:rPr>
        <w:tab/>
        <w:t>Personal attributes</w:t>
      </w:r>
    </w:p>
    <w:p w14:paraId="5029C4B2" w14:textId="3C8032EB" w:rsidR="005A6477" w:rsidRPr="00A94C5D" w:rsidRDefault="005A6477" w:rsidP="00765609">
      <w:pPr>
        <w:spacing w:line="240" w:lineRule="auto"/>
        <w:ind w:left="720" w:hanging="720"/>
        <w:rPr>
          <w:rFonts w:cstheme="minorHAnsi"/>
          <w:sz w:val="24"/>
          <w:szCs w:val="24"/>
        </w:rPr>
      </w:pPr>
      <w:r w:rsidRPr="00A94C5D">
        <w:rPr>
          <w:rFonts w:cstheme="minorHAnsi"/>
          <w:sz w:val="24"/>
          <w:szCs w:val="24"/>
        </w:rPr>
        <w:tab/>
        <w:t>Board members are committed to possessing and demonstrating the following personal attributes: integrity; a collaborative and team approach; curiosity to ask questions; courage to persist in robust discussions; respect for fellow Board members and staff; emotional intelligence, self-awareness and self-management; empathetic approach manifested through strong interpersonal skills; commercial judgement and instinct; ability to assimilate and synthesise complex information; ability to actively contribute, with a genuine interest in the CFC and its operations</w:t>
      </w:r>
    </w:p>
    <w:p w14:paraId="58A53B1F" w14:textId="1D2E2316" w:rsidR="005A6477" w:rsidRPr="00A94C5D" w:rsidRDefault="005A6477" w:rsidP="00765609">
      <w:pPr>
        <w:spacing w:line="240" w:lineRule="auto"/>
        <w:ind w:left="720" w:hanging="720"/>
        <w:rPr>
          <w:rFonts w:cstheme="minorHAnsi"/>
          <w:b/>
          <w:sz w:val="24"/>
          <w:szCs w:val="24"/>
        </w:rPr>
      </w:pPr>
      <w:r w:rsidRPr="00A94C5D">
        <w:rPr>
          <w:rFonts w:cstheme="minorHAnsi"/>
          <w:b/>
          <w:sz w:val="24"/>
          <w:szCs w:val="24"/>
        </w:rPr>
        <w:t xml:space="preserve">C4.  </w:t>
      </w:r>
      <w:r w:rsidRPr="00A94C5D">
        <w:rPr>
          <w:rFonts w:cstheme="minorHAnsi"/>
          <w:b/>
          <w:sz w:val="24"/>
          <w:szCs w:val="24"/>
        </w:rPr>
        <w:tab/>
        <w:t>Individual support for the CFC</w:t>
      </w:r>
    </w:p>
    <w:p w14:paraId="55D9F37F" w14:textId="6790B77A" w:rsidR="005A6477" w:rsidRPr="00A94C5D" w:rsidRDefault="005A6477" w:rsidP="00A94C5D">
      <w:pPr>
        <w:spacing w:line="240" w:lineRule="auto"/>
        <w:ind w:left="720" w:hanging="720"/>
        <w:rPr>
          <w:rFonts w:cstheme="minorHAnsi"/>
          <w:sz w:val="24"/>
          <w:szCs w:val="24"/>
        </w:rPr>
      </w:pPr>
      <w:r w:rsidRPr="00A94C5D">
        <w:rPr>
          <w:rFonts w:cstheme="minorHAnsi"/>
          <w:sz w:val="24"/>
          <w:szCs w:val="24"/>
        </w:rPr>
        <w:tab/>
        <w:t>Board members are expected to contribute to the life and wellbeing of the corporation beyond involvement in meetings and preparation.</w:t>
      </w:r>
    </w:p>
    <w:p w14:paraId="2A57C0B5" w14:textId="725E9297" w:rsidR="005A6477" w:rsidRPr="00765609" w:rsidRDefault="005A6477" w:rsidP="00765609">
      <w:pPr>
        <w:spacing w:line="240" w:lineRule="auto"/>
        <w:ind w:left="720" w:hanging="720"/>
        <w:rPr>
          <w:rFonts w:cstheme="minorHAnsi"/>
          <w:b/>
          <w:bCs/>
          <w:sz w:val="24"/>
          <w:szCs w:val="24"/>
        </w:rPr>
      </w:pPr>
      <w:r w:rsidRPr="00A94C5D">
        <w:rPr>
          <w:rFonts w:cstheme="minorHAnsi"/>
          <w:sz w:val="24"/>
          <w:szCs w:val="24"/>
        </w:rPr>
        <w:tab/>
        <w:t xml:space="preserve">The CFC has  a broad and growing range of programming areas across multiple venues.  Board members are expected to attend activities and programs across CFC’s different venues on a regular basis. </w:t>
      </w:r>
    </w:p>
    <w:p w14:paraId="2F674C57" w14:textId="1066FEC9" w:rsidR="005A6477" w:rsidRPr="00765609" w:rsidRDefault="005A6477" w:rsidP="00A94C5D">
      <w:pPr>
        <w:spacing w:line="240" w:lineRule="auto"/>
        <w:rPr>
          <w:rFonts w:cstheme="minorHAnsi"/>
          <w:b/>
          <w:bCs/>
          <w:sz w:val="24"/>
          <w:szCs w:val="24"/>
        </w:rPr>
      </w:pPr>
      <w:r w:rsidRPr="00A94C5D">
        <w:rPr>
          <w:rFonts w:cstheme="minorHAnsi"/>
          <w:b/>
          <w:bCs/>
          <w:sz w:val="24"/>
          <w:szCs w:val="24"/>
        </w:rPr>
        <w:t>C5.</w:t>
      </w:r>
      <w:r w:rsidRPr="00A94C5D">
        <w:rPr>
          <w:rFonts w:cstheme="minorHAnsi"/>
          <w:b/>
          <w:bCs/>
          <w:sz w:val="24"/>
          <w:szCs w:val="24"/>
        </w:rPr>
        <w:tab/>
        <w:t>Board induction, training and development</w:t>
      </w:r>
    </w:p>
    <w:p w14:paraId="78B35E00" w14:textId="5A493198" w:rsidR="005A6477" w:rsidRPr="00A94C5D" w:rsidRDefault="005A6477" w:rsidP="00091B05">
      <w:pPr>
        <w:spacing w:line="240" w:lineRule="auto"/>
        <w:ind w:left="720" w:hanging="720"/>
        <w:rPr>
          <w:rFonts w:cstheme="minorHAnsi"/>
          <w:sz w:val="24"/>
          <w:szCs w:val="24"/>
        </w:rPr>
      </w:pPr>
      <w:r w:rsidRPr="00A94C5D">
        <w:rPr>
          <w:rFonts w:cstheme="minorHAnsi"/>
          <w:sz w:val="24"/>
          <w:szCs w:val="24"/>
        </w:rPr>
        <w:t>C5.1</w:t>
      </w:r>
      <w:r w:rsidRPr="00A94C5D">
        <w:rPr>
          <w:rFonts w:cstheme="minorHAnsi"/>
          <w:sz w:val="24"/>
          <w:szCs w:val="24"/>
        </w:rPr>
        <w:tab/>
        <w:t xml:space="preserve">Board members are given appropriate induction training on appointment. </w:t>
      </w:r>
    </w:p>
    <w:p w14:paraId="62E7A315" w14:textId="0A819334" w:rsidR="00914574" w:rsidRDefault="005A6477" w:rsidP="00BC3495">
      <w:pPr>
        <w:spacing w:line="240" w:lineRule="auto"/>
        <w:ind w:left="720" w:hanging="720"/>
        <w:rPr>
          <w:rFonts w:cstheme="minorHAnsi"/>
          <w:sz w:val="24"/>
          <w:szCs w:val="24"/>
        </w:rPr>
      </w:pPr>
      <w:r w:rsidRPr="00A94C5D">
        <w:rPr>
          <w:rFonts w:cstheme="minorHAnsi"/>
          <w:sz w:val="24"/>
          <w:szCs w:val="24"/>
        </w:rPr>
        <w:t>C5.2</w:t>
      </w:r>
      <w:r w:rsidRPr="00A94C5D">
        <w:rPr>
          <w:rFonts w:cstheme="minorHAnsi"/>
          <w:sz w:val="24"/>
          <w:szCs w:val="24"/>
        </w:rPr>
        <w:tab/>
        <w:t>Board members are provided with continuing opportunities to develop their knowledge and understanding of CFC’s functions, particularly through interaction with the CEO, senior members of staff and the three Advisory Committees.</w:t>
      </w:r>
      <w:r w:rsidR="008A2D6B">
        <w:rPr>
          <w:rFonts w:cstheme="minorHAnsi"/>
          <w:sz w:val="24"/>
          <w:szCs w:val="24"/>
        </w:rPr>
        <w:br/>
      </w:r>
    </w:p>
    <w:p w14:paraId="27F8F7BA" w14:textId="15445923" w:rsidR="00947126" w:rsidRDefault="00947126" w:rsidP="00BC3495">
      <w:pPr>
        <w:spacing w:line="240" w:lineRule="auto"/>
        <w:ind w:left="720" w:hanging="720"/>
        <w:rPr>
          <w:rFonts w:cstheme="minorHAnsi"/>
          <w:sz w:val="24"/>
          <w:szCs w:val="24"/>
        </w:rPr>
      </w:pPr>
    </w:p>
    <w:p w14:paraId="7A1C60E3" w14:textId="77777777" w:rsidR="00947126" w:rsidRDefault="00947126" w:rsidP="00BC3495">
      <w:pPr>
        <w:spacing w:line="240" w:lineRule="auto"/>
        <w:ind w:left="720" w:hanging="720"/>
        <w:rPr>
          <w:rFonts w:cstheme="minorHAnsi"/>
          <w:sz w:val="24"/>
          <w:szCs w:val="24"/>
        </w:rPr>
      </w:pPr>
    </w:p>
    <w:p w14:paraId="6C6FD3D7" w14:textId="09636429" w:rsidR="005A6477" w:rsidRPr="00765609" w:rsidRDefault="005A6477" w:rsidP="00765609">
      <w:pPr>
        <w:pStyle w:val="Heading1"/>
      </w:pPr>
      <w:bookmarkStart w:id="9" w:name="_Toc384991352"/>
      <w:bookmarkStart w:id="10" w:name="_Toc222506220"/>
      <w:r w:rsidRPr="00765609">
        <w:lastRenderedPageBreak/>
        <w:t>PART D</w:t>
      </w:r>
      <w:r w:rsidRPr="00765609">
        <w:tab/>
        <w:t>BOARD OPERATIONS</w:t>
      </w:r>
      <w:bookmarkEnd w:id="9"/>
      <w:bookmarkEnd w:id="10"/>
    </w:p>
    <w:p w14:paraId="4E8C80EA" w14:textId="22B63BFF" w:rsidR="005A6477" w:rsidRPr="00A94C5D" w:rsidRDefault="005A6477" w:rsidP="00765609">
      <w:pPr>
        <w:spacing w:line="240" w:lineRule="auto"/>
        <w:ind w:left="720" w:hanging="720"/>
        <w:rPr>
          <w:rFonts w:cstheme="minorHAnsi"/>
          <w:b/>
          <w:sz w:val="24"/>
          <w:szCs w:val="24"/>
        </w:rPr>
      </w:pPr>
      <w:r w:rsidRPr="00A94C5D">
        <w:rPr>
          <w:rFonts w:cstheme="minorHAnsi"/>
          <w:b/>
          <w:sz w:val="24"/>
          <w:szCs w:val="24"/>
        </w:rPr>
        <w:t>D1.</w:t>
      </w:r>
      <w:r w:rsidRPr="00A94C5D">
        <w:rPr>
          <w:rFonts w:cstheme="minorHAnsi"/>
          <w:b/>
          <w:sz w:val="24"/>
          <w:szCs w:val="24"/>
        </w:rPr>
        <w:tab/>
        <w:t>Meetings of the Board</w:t>
      </w:r>
    </w:p>
    <w:p w14:paraId="7F24B85F" w14:textId="4A1FB095" w:rsidR="005A6477" w:rsidRPr="00A94C5D" w:rsidRDefault="005A6477" w:rsidP="00091B05">
      <w:pPr>
        <w:spacing w:line="240" w:lineRule="auto"/>
        <w:ind w:left="720" w:hanging="720"/>
        <w:rPr>
          <w:rFonts w:cstheme="minorHAnsi"/>
          <w:sz w:val="24"/>
          <w:szCs w:val="24"/>
        </w:rPr>
      </w:pPr>
      <w:r w:rsidRPr="00A94C5D">
        <w:rPr>
          <w:rFonts w:cstheme="minorHAnsi"/>
          <w:sz w:val="24"/>
          <w:szCs w:val="24"/>
        </w:rPr>
        <w:t>D1.1</w:t>
      </w:r>
      <w:r w:rsidRPr="00A94C5D">
        <w:rPr>
          <w:rFonts w:cstheme="minorHAnsi"/>
          <w:sz w:val="24"/>
          <w:szCs w:val="24"/>
        </w:rPr>
        <w:tab/>
        <w:t xml:space="preserve">The Board </w:t>
      </w:r>
      <w:r w:rsidR="008C0084">
        <w:rPr>
          <w:rFonts w:cstheme="minorHAnsi"/>
          <w:sz w:val="24"/>
          <w:szCs w:val="24"/>
        </w:rPr>
        <w:t xml:space="preserve">will meet </w:t>
      </w:r>
      <w:r w:rsidR="0033578F">
        <w:rPr>
          <w:rFonts w:cstheme="minorHAnsi"/>
          <w:sz w:val="24"/>
          <w:szCs w:val="24"/>
        </w:rPr>
        <w:t>five</w:t>
      </w:r>
      <w:r w:rsidR="008C0084">
        <w:rPr>
          <w:rFonts w:cstheme="minorHAnsi"/>
          <w:sz w:val="24"/>
          <w:szCs w:val="24"/>
        </w:rPr>
        <w:t xml:space="preserve"> times a year</w:t>
      </w:r>
      <w:r w:rsidRPr="00A94C5D">
        <w:rPr>
          <w:rFonts w:cstheme="minorHAnsi"/>
          <w:sz w:val="24"/>
          <w:szCs w:val="24"/>
        </w:rPr>
        <w:t>.  Additional meetings may be called if deemed necessary by the Chair and/or CEO, or if asked by the Minister or at least two members.</w:t>
      </w:r>
    </w:p>
    <w:p w14:paraId="35F509FD" w14:textId="5F001064" w:rsidR="005A6477" w:rsidRPr="00A94C5D" w:rsidRDefault="005A6477" w:rsidP="00091B05">
      <w:pPr>
        <w:spacing w:line="240" w:lineRule="auto"/>
        <w:ind w:left="720" w:hanging="720"/>
        <w:rPr>
          <w:rFonts w:cstheme="minorHAnsi"/>
          <w:sz w:val="24"/>
          <w:szCs w:val="24"/>
        </w:rPr>
      </w:pPr>
      <w:r w:rsidRPr="00A94C5D">
        <w:rPr>
          <w:rFonts w:cstheme="minorHAnsi"/>
          <w:sz w:val="24"/>
          <w:szCs w:val="24"/>
        </w:rPr>
        <w:t>D1.2</w:t>
      </w:r>
      <w:r w:rsidRPr="00A94C5D">
        <w:rPr>
          <w:rFonts w:cstheme="minorHAnsi"/>
          <w:sz w:val="24"/>
          <w:szCs w:val="24"/>
        </w:rPr>
        <w:tab/>
        <w:t>The Chair must give the other members reasonable notice of the time and place of a meeting called by the Chair.</w:t>
      </w:r>
    </w:p>
    <w:p w14:paraId="7F5F38E5" w14:textId="40A9D554" w:rsidR="005A6477" w:rsidRDefault="005A6477" w:rsidP="00091B05">
      <w:pPr>
        <w:spacing w:line="240" w:lineRule="auto"/>
        <w:ind w:left="720" w:hanging="720"/>
        <w:rPr>
          <w:rFonts w:cstheme="minorHAnsi"/>
          <w:sz w:val="24"/>
          <w:szCs w:val="24"/>
        </w:rPr>
      </w:pPr>
      <w:r w:rsidRPr="00A94C5D">
        <w:rPr>
          <w:rFonts w:cstheme="minorHAnsi"/>
          <w:sz w:val="24"/>
          <w:szCs w:val="24"/>
        </w:rPr>
        <w:t>D1.3</w:t>
      </w:r>
      <w:r w:rsidRPr="00A94C5D">
        <w:rPr>
          <w:rFonts w:cstheme="minorHAnsi"/>
          <w:sz w:val="24"/>
          <w:szCs w:val="24"/>
        </w:rPr>
        <w:tab/>
        <w:t>The majority of Board meetings take place in the CFC Board Room, Level 1, North Building, London Circuit, Civic</w:t>
      </w:r>
      <w:r w:rsidR="00E425EE">
        <w:rPr>
          <w:rFonts w:cstheme="minorHAnsi"/>
          <w:sz w:val="24"/>
          <w:szCs w:val="24"/>
        </w:rPr>
        <w:t xml:space="preserve"> or a location </w:t>
      </w:r>
      <w:r w:rsidR="004425F7">
        <w:rPr>
          <w:rFonts w:cstheme="minorHAnsi"/>
          <w:sz w:val="24"/>
          <w:szCs w:val="24"/>
        </w:rPr>
        <w:t>in the civic precinct</w:t>
      </w:r>
      <w:r w:rsidRPr="00A94C5D">
        <w:rPr>
          <w:rFonts w:cstheme="minorHAnsi"/>
          <w:sz w:val="24"/>
          <w:szCs w:val="24"/>
        </w:rPr>
        <w:t xml:space="preserve">.  </w:t>
      </w:r>
      <w:r w:rsidR="00F4237A">
        <w:rPr>
          <w:rFonts w:cstheme="minorHAnsi"/>
          <w:sz w:val="24"/>
          <w:szCs w:val="24"/>
        </w:rPr>
        <w:t>M</w:t>
      </w:r>
      <w:r w:rsidRPr="00A94C5D">
        <w:rPr>
          <w:rFonts w:cstheme="minorHAnsi"/>
          <w:sz w:val="24"/>
          <w:szCs w:val="24"/>
        </w:rPr>
        <w:t>eeting</w:t>
      </w:r>
      <w:r w:rsidR="006C37AF">
        <w:rPr>
          <w:rFonts w:cstheme="minorHAnsi"/>
          <w:sz w:val="24"/>
          <w:szCs w:val="24"/>
        </w:rPr>
        <w:t>s</w:t>
      </w:r>
      <w:r w:rsidRPr="00A94C5D">
        <w:rPr>
          <w:rFonts w:cstheme="minorHAnsi"/>
          <w:sz w:val="24"/>
          <w:szCs w:val="24"/>
        </w:rPr>
        <w:t xml:space="preserve"> may also be held at </w:t>
      </w:r>
      <w:r w:rsidR="00C759B5">
        <w:rPr>
          <w:rFonts w:cstheme="minorHAnsi"/>
          <w:sz w:val="24"/>
          <w:szCs w:val="24"/>
        </w:rPr>
        <w:t>any of the CFC’s other venues.</w:t>
      </w:r>
      <w:r w:rsidRPr="00A94C5D">
        <w:rPr>
          <w:rFonts w:cstheme="minorHAnsi"/>
          <w:sz w:val="24"/>
          <w:szCs w:val="24"/>
        </w:rPr>
        <w:t xml:space="preserve">  </w:t>
      </w:r>
    </w:p>
    <w:p w14:paraId="35360ACF" w14:textId="3F4A5E0D" w:rsidR="00E1626E" w:rsidRDefault="00E1626E" w:rsidP="00091B05">
      <w:pPr>
        <w:spacing w:line="240" w:lineRule="auto"/>
        <w:ind w:left="720" w:hanging="720"/>
        <w:rPr>
          <w:rFonts w:cstheme="minorHAnsi"/>
          <w:sz w:val="24"/>
          <w:szCs w:val="24"/>
        </w:rPr>
      </w:pPr>
      <w:r>
        <w:rPr>
          <w:rFonts w:cstheme="minorHAnsi"/>
          <w:sz w:val="24"/>
          <w:szCs w:val="24"/>
        </w:rPr>
        <w:t>D1.4</w:t>
      </w:r>
      <w:r>
        <w:rPr>
          <w:rFonts w:cstheme="minorHAnsi"/>
          <w:sz w:val="24"/>
          <w:szCs w:val="24"/>
        </w:rPr>
        <w:tab/>
        <w:t>The Board may, at the instigation of either the Chair with the agreement of the CEO, or at the instigation of the CEO with the agreement of the Chair, choose to meet wholly or partially via electronic means.</w:t>
      </w:r>
    </w:p>
    <w:p w14:paraId="5BD69885" w14:textId="538919C4" w:rsidR="00E1626E" w:rsidRPr="00A94C5D" w:rsidRDefault="00E1626E" w:rsidP="00091B05">
      <w:pPr>
        <w:spacing w:line="240" w:lineRule="auto"/>
        <w:ind w:left="720" w:hanging="720"/>
        <w:rPr>
          <w:rFonts w:cstheme="minorHAnsi"/>
          <w:sz w:val="24"/>
          <w:szCs w:val="24"/>
        </w:rPr>
      </w:pPr>
      <w:r>
        <w:rPr>
          <w:rFonts w:cstheme="minorHAnsi"/>
          <w:sz w:val="24"/>
          <w:szCs w:val="24"/>
        </w:rPr>
        <w:t>D1.5</w:t>
      </w:r>
      <w:r>
        <w:rPr>
          <w:rFonts w:cstheme="minorHAnsi"/>
          <w:sz w:val="24"/>
          <w:szCs w:val="24"/>
        </w:rPr>
        <w:tab/>
        <w:t>The Board may consider and pass resolutions of the Board out of session by electronic means, including email or other electronic communication. A resolution passed by these means requires the same majority as if the resolution was considered at a meeting in person.</w:t>
      </w:r>
    </w:p>
    <w:p w14:paraId="184AAF68" w14:textId="333F8A4E" w:rsidR="005A6477" w:rsidRPr="00A94C5D" w:rsidRDefault="005A6477" w:rsidP="00091B05">
      <w:pPr>
        <w:spacing w:line="240" w:lineRule="auto"/>
        <w:ind w:left="720" w:hanging="720"/>
        <w:rPr>
          <w:rFonts w:cstheme="minorHAnsi"/>
          <w:sz w:val="24"/>
          <w:szCs w:val="24"/>
        </w:rPr>
      </w:pPr>
      <w:r w:rsidRPr="00A94C5D">
        <w:rPr>
          <w:rFonts w:cstheme="minorHAnsi"/>
          <w:sz w:val="24"/>
          <w:szCs w:val="24"/>
        </w:rPr>
        <w:t>D1.</w:t>
      </w:r>
      <w:r w:rsidR="00E1626E">
        <w:rPr>
          <w:rFonts w:cstheme="minorHAnsi"/>
          <w:sz w:val="24"/>
          <w:szCs w:val="24"/>
        </w:rPr>
        <w:t>6</w:t>
      </w:r>
      <w:r w:rsidRPr="00A94C5D">
        <w:rPr>
          <w:rFonts w:cstheme="minorHAnsi"/>
          <w:sz w:val="24"/>
          <w:szCs w:val="24"/>
        </w:rPr>
        <w:tab/>
        <w:t>If the Chair and Deputy Chair are absent, or if the Chair is absent and there is no Deputy Chair, the member chosen by the members present presides.  However, the members must not choose the CEO to preside.</w:t>
      </w:r>
    </w:p>
    <w:p w14:paraId="7228A930" w14:textId="345E7F17" w:rsidR="005A6477" w:rsidRPr="00A94C5D" w:rsidRDefault="005A6477" w:rsidP="008A2D6B">
      <w:pPr>
        <w:spacing w:line="240" w:lineRule="auto"/>
        <w:ind w:left="720" w:hanging="720"/>
        <w:rPr>
          <w:rFonts w:cstheme="minorHAnsi"/>
          <w:sz w:val="24"/>
          <w:szCs w:val="24"/>
        </w:rPr>
      </w:pPr>
      <w:r w:rsidRPr="00A94C5D">
        <w:rPr>
          <w:rFonts w:cstheme="minorHAnsi"/>
          <w:sz w:val="24"/>
          <w:szCs w:val="24"/>
        </w:rPr>
        <w:t>D1.</w:t>
      </w:r>
      <w:r w:rsidR="00E1626E">
        <w:rPr>
          <w:rFonts w:cstheme="minorHAnsi"/>
          <w:sz w:val="24"/>
          <w:szCs w:val="24"/>
        </w:rPr>
        <w:t>7</w:t>
      </w:r>
      <w:r w:rsidRPr="00A94C5D">
        <w:rPr>
          <w:rFonts w:cstheme="minorHAnsi"/>
          <w:sz w:val="24"/>
          <w:szCs w:val="24"/>
        </w:rPr>
        <w:tab/>
        <w:t xml:space="preserve">Prior to each Board meeting, the Executive of the Board (the Chair, Deputy Chair and CEO) will meet, as appropriate, to prepare for the meeting. </w:t>
      </w:r>
    </w:p>
    <w:p w14:paraId="2A960FD1" w14:textId="67785CFB" w:rsidR="005A6477" w:rsidRPr="00765609" w:rsidRDefault="005A6477" w:rsidP="00765609">
      <w:pPr>
        <w:spacing w:line="240" w:lineRule="auto"/>
        <w:ind w:left="720" w:hanging="720"/>
        <w:rPr>
          <w:rFonts w:cstheme="minorHAnsi"/>
          <w:b/>
          <w:sz w:val="24"/>
          <w:szCs w:val="24"/>
        </w:rPr>
      </w:pPr>
      <w:r w:rsidRPr="00A94C5D">
        <w:rPr>
          <w:rFonts w:cstheme="minorHAnsi"/>
          <w:b/>
          <w:sz w:val="24"/>
          <w:szCs w:val="24"/>
        </w:rPr>
        <w:t>D2.</w:t>
      </w:r>
      <w:r w:rsidRPr="00A94C5D">
        <w:rPr>
          <w:rFonts w:cstheme="minorHAnsi"/>
          <w:b/>
          <w:sz w:val="24"/>
          <w:szCs w:val="24"/>
        </w:rPr>
        <w:tab/>
        <w:t>Quorum</w:t>
      </w:r>
    </w:p>
    <w:p w14:paraId="6D71F0F1" w14:textId="15225D4D" w:rsidR="005A6477" w:rsidRPr="00A94C5D" w:rsidRDefault="005A6477" w:rsidP="00765609">
      <w:pPr>
        <w:spacing w:line="240" w:lineRule="auto"/>
        <w:ind w:left="720" w:hanging="720"/>
        <w:rPr>
          <w:rFonts w:cstheme="minorHAnsi"/>
          <w:sz w:val="24"/>
          <w:szCs w:val="24"/>
        </w:rPr>
      </w:pPr>
      <w:r w:rsidRPr="00A94C5D">
        <w:rPr>
          <w:rFonts w:cstheme="minorHAnsi"/>
          <w:sz w:val="24"/>
          <w:szCs w:val="24"/>
        </w:rPr>
        <w:t xml:space="preserve">D2.1 </w:t>
      </w:r>
      <w:r w:rsidRPr="00A94C5D">
        <w:rPr>
          <w:rFonts w:cstheme="minorHAnsi"/>
          <w:sz w:val="24"/>
          <w:szCs w:val="24"/>
        </w:rPr>
        <w:tab/>
        <w:t>A quorum is reached when a majority of members, at any given time, are present</w:t>
      </w:r>
      <w:r w:rsidR="00E1626E">
        <w:rPr>
          <w:rFonts w:cstheme="minorHAnsi"/>
          <w:sz w:val="24"/>
          <w:szCs w:val="24"/>
        </w:rPr>
        <w:t xml:space="preserve"> either in person, or by electronic means, or by a combination of those.</w:t>
      </w:r>
      <w:r w:rsidRPr="00A94C5D">
        <w:rPr>
          <w:rFonts w:cstheme="minorHAnsi"/>
          <w:sz w:val="24"/>
          <w:szCs w:val="24"/>
        </w:rPr>
        <w:t xml:space="preserve"> </w:t>
      </w:r>
    </w:p>
    <w:p w14:paraId="5E79CA62" w14:textId="3C69F5F3" w:rsidR="005A6477" w:rsidRPr="00A94C5D" w:rsidRDefault="005A6477" w:rsidP="00A94C5D">
      <w:pPr>
        <w:spacing w:line="240" w:lineRule="auto"/>
        <w:rPr>
          <w:rFonts w:cstheme="minorHAnsi"/>
          <w:b/>
          <w:bCs/>
          <w:sz w:val="24"/>
          <w:szCs w:val="24"/>
        </w:rPr>
      </w:pPr>
      <w:r w:rsidRPr="00A94C5D">
        <w:rPr>
          <w:rFonts w:cstheme="minorHAnsi"/>
          <w:b/>
          <w:bCs/>
          <w:sz w:val="24"/>
          <w:szCs w:val="24"/>
        </w:rPr>
        <w:t>D3.</w:t>
      </w:r>
      <w:r w:rsidRPr="00A94C5D">
        <w:rPr>
          <w:rFonts w:cstheme="minorHAnsi"/>
          <w:b/>
          <w:bCs/>
          <w:sz w:val="24"/>
          <w:szCs w:val="24"/>
        </w:rPr>
        <w:tab/>
        <w:t>Minutes and Minutes Secretary</w:t>
      </w:r>
    </w:p>
    <w:p w14:paraId="01560C0A" w14:textId="480D3A7A" w:rsidR="005A6477" w:rsidRPr="00A94C5D" w:rsidRDefault="005A6477" w:rsidP="00A94C5D">
      <w:pPr>
        <w:spacing w:line="240" w:lineRule="auto"/>
        <w:ind w:left="720" w:hanging="720"/>
        <w:rPr>
          <w:rFonts w:cstheme="minorHAnsi"/>
          <w:sz w:val="24"/>
          <w:szCs w:val="24"/>
        </w:rPr>
      </w:pPr>
      <w:r w:rsidRPr="00A94C5D">
        <w:rPr>
          <w:rFonts w:cstheme="minorHAnsi"/>
          <w:sz w:val="24"/>
          <w:szCs w:val="24"/>
        </w:rPr>
        <w:t>D3.1</w:t>
      </w:r>
      <w:r w:rsidRPr="00A94C5D">
        <w:rPr>
          <w:rFonts w:cstheme="minorHAnsi"/>
          <w:sz w:val="24"/>
          <w:szCs w:val="24"/>
        </w:rPr>
        <w:tab/>
        <w:t>In conjunction with the CEO, the Minutes Secretary is responsible for the following.</w:t>
      </w:r>
    </w:p>
    <w:p w14:paraId="5D188777" w14:textId="77777777" w:rsidR="005A6477" w:rsidRPr="00A94C5D" w:rsidRDefault="005A6477" w:rsidP="00A94C5D">
      <w:pPr>
        <w:numPr>
          <w:ilvl w:val="0"/>
          <w:numId w:val="24"/>
        </w:numPr>
        <w:tabs>
          <w:tab w:val="clear" w:pos="1080"/>
          <w:tab w:val="num" w:pos="1560"/>
        </w:tabs>
        <w:spacing w:after="0" w:line="240" w:lineRule="auto"/>
        <w:ind w:left="1418" w:hanging="698"/>
        <w:rPr>
          <w:rFonts w:cstheme="minorHAnsi"/>
          <w:sz w:val="24"/>
          <w:szCs w:val="24"/>
        </w:rPr>
      </w:pPr>
      <w:r w:rsidRPr="00A94C5D">
        <w:rPr>
          <w:rFonts w:cstheme="minorHAnsi"/>
          <w:sz w:val="24"/>
          <w:szCs w:val="24"/>
        </w:rPr>
        <w:t>Ensuring that the Board agenda is developed in a timely and effective manner for review and approval by the Chair.</w:t>
      </w:r>
    </w:p>
    <w:p w14:paraId="1111C40A" w14:textId="77777777" w:rsidR="005A6477" w:rsidRPr="00A94C5D" w:rsidRDefault="005A6477" w:rsidP="00A94C5D">
      <w:pPr>
        <w:numPr>
          <w:ilvl w:val="0"/>
          <w:numId w:val="24"/>
        </w:numPr>
        <w:tabs>
          <w:tab w:val="clear" w:pos="1080"/>
          <w:tab w:val="num" w:pos="1560"/>
        </w:tabs>
        <w:spacing w:after="0" w:line="240" w:lineRule="auto"/>
        <w:ind w:left="1418" w:hanging="698"/>
        <w:rPr>
          <w:rFonts w:cstheme="minorHAnsi"/>
          <w:sz w:val="24"/>
          <w:szCs w:val="24"/>
        </w:rPr>
      </w:pPr>
      <w:r w:rsidRPr="00A94C5D">
        <w:rPr>
          <w:rFonts w:cstheme="minorHAnsi"/>
          <w:sz w:val="24"/>
          <w:szCs w:val="24"/>
        </w:rPr>
        <w:t>Ensuring that Board papers are developed in a timely and effective manner.</w:t>
      </w:r>
    </w:p>
    <w:p w14:paraId="719A7079" w14:textId="77777777" w:rsidR="005A6477" w:rsidRPr="00A94C5D" w:rsidRDefault="005A6477" w:rsidP="00A94C5D">
      <w:pPr>
        <w:numPr>
          <w:ilvl w:val="0"/>
          <w:numId w:val="24"/>
        </w:numPr>
        <w:tabs>
          <w:tab w:val="clear" w:pos="1080"/>
          <w:tab w:val="num" w:pos="1560"/>
        </w:tabs>
        <w:spacing w:after="0" w:line="240" w:lineRule="auto"/>
        <w:ind w:left="1418" w:hanging="698"/>
        <w:rPr>
          <w:rFonts w:cstheme="minorHAnsi"/>
          <w:sz w:val="24"/>
          <w:szCs w:val="24"/>
        </w:rPr>
      </w:pPr>
      <w:r w:rsidRPr="00A94C5D">
        <w:rPr>
          <w:rFonts w:cstheme="minorHAnsi"/>
          <w:sz w:val="24"/>
          <w:szCs w:val="24"/>
        </w:rPr>
        <w:t>Coordinating, organising and attending meetings of the Board and ensuring the correct procedures are followed.</w:t>
      </w:r>
    </w:p>
    <w:p w14:paraId="5874E244" w14:textId="085A923F" w:rsidR="005A6477" w:rsidRPr="00765609" w:rsidRDefault="005A6477" w:rsidP="00091B05">
      <w:pPr>
        <w:numPr>
          <w:ilvl w:val="0"/>
          <w:numId w:val="24"/>
        </w:numPr>
        <w:tabs>
          <w:tab w:val="clear" w:pos="1080"/>
          <w:tab w:val="num" w:pos="1560"/>
        </w:tabs>
        <w:spacing w:line="240" w:lineRule="auto"/>
        <w:ind w:left="1417" w:hanging="697"/>
        <w:rPr>
          <w:rFonts w:cstheme="minorHAnsi"/>
          <w:sz w:val="24"/>
          <w:szCs w:val="24"/>
        </w:rPr>
      </w:pPr>
      <w:r w:rsidRPr="00A94C5D">
        <w:rPr>
          <w:rFonts w:cstheme="minorHAnsi"/>
          <w:sz w:val="24"/>
          <w:szCs w:val="24"/>
        </w:rPr>
        <w:t>Drafting and maintaining minutes of Board meetings.</w:t>
      </w:r>
    </w:p>
    <w:p w14:paraId="3B2E5393" w14:textId="28D52454" w:rsidR="005A6477" w:rsidRPr="00A94C5D" w:rsidRDefault="005A6477" w:rsidP="00091B05">
      <w:pPr>
        <w:spacing w:line="240" w:lineRule="auto"/>
        <w:ind w:left="720" w:hanging="720"/>
        <w:rPr>
          <w:rFonts w:cstheme="minorHAnsi"/>
          <w:sz w:val="24"/>
          <w:szCs w:val="24"/>
        </w:rPr>
      </w:pPr>
      <w:r w:rsidRPr="00A94C5D">
        <w:rPr>
          <w:rFonts w:cstheme="minorHAnsi"/>
          <w:sz w:val="24"/>
          <w:szCs w:val="24"/>
        </w:rPr>
        <w:t>D3.2</w:t>
      </w:r>
      <w:r w:rsidRPr="00A94C5D">
        <w:rPr>
          <w:rFonts w:cstheme="minorHAnsi"/>
          <w:sz w:val="24"/>
          <w:szCs w:val="24"/>
        </w:rPr>
        <w:tab/>
        <w:t>Proceedings of all meetings are minuted, and are signed by the Chair of the meeting.</w:t>
      </w:r>
    </w:p>
    <w:p w14:paraId="4A79F912" w14:textId="73B03AA5" w:rsidR="005A6477" w:rsidRPr="00765609" w:rsidRDefault="005A6477" w:rsidP="00765609">
      <w:pPr>
        <w:spacing w:line="240" w:lineRule="auto"/>
        <w:ind w:left="720" w:hanging="720"/>
        <w:rPr>
          <w:rFonts w:cstheme="minorHAnsi"/>
          <w:sz w:val="24"/>
          <w:szCs w:val="24"/>
        </w:rPr>
      </w:pPr>
      <w:r w:rsidRPr="00A94C5D">
        <w:rPr>
          <w:rFonts w:cstheme="minorHAnsi"/>
          <w:sz w:val="24"/>
          <w:szCs w:val="24"/>
        </w:rPr>
        <w:t>D3.3</w:t>
      </w:r>
      <w:r w:rsidRPr="00A94C5D">
        <w:rPr>
          <w:rFonts w:cstheme="minorHAnsi"/>
          <w:sz w:val="24"/>
          <w:szCs w:val="24"/>
        </w:rPr>
        <w:tab/>
        <w:t xml:space="preserve">Minutes of all Board meetings are circulated to members and approved by the Board at the subsequent meeting. </w:t>
      </w:r>
      <w:bookmarkStart w:id="11" w:name="_Toc384991353"/>
      <w:r w:rsidR="00914574">
        <w:rPr>
          <w:rFonts w:cstheme="minorHAnsi"/>
          <w:sz w:val="24"/>
          <w:szCs w:val="24"/>
        </w:rPr>
        <w:br/>
      </w:r>
    </w:p>
    <w:p w14:paraId="2535B196" w14:textId="77777777" w:rsidR="001E50C7" w:rsidRDefault="001E50C7">
      <w:pPr>
        <w:spacing w:after="160" w:line="259" w:lineRule="auto"/>
        <w:rPr>
          <w:rFonts w:ascii="Calibri" w:eastAsia="Times New Roman" w:hAnsi="Calibri" w:cs="Times New Roman"/>
          <w:b/>
          <w:bCs/>
          <w:sz w:val="28"/>
          <w:lang w:val="en-US"/>
        </w:rPr>
      </w:pPr>
      <w:bookmarkStart w:id="12" w:name="_Toc222506221"/>
      <w:r>
        <w:br w:type="page"/>
      </w:r>
    </w:p>
    <w:p w14:paraId="0E983B97" w14:textId="484BF653" w:rsidR="005A6477" w:rsidRPr="00765609" w:rsidRDefault="005A6477" w:rsidP="00765609">
      <w:pPr>
        <w:pStyle w:val="Heading1"/>
      </w:pPr>
      <w:r w:rsidRPr="00765609">
        <w:lastRenderedPageBreak/>
        <w:t>PART E</w:t>
      </w:r>
      <w:r w:rsidRPr="00765609">
        <w:tab/>
        <w:t>BOARD CODE OF CONDUCT</w:t>
      </w:r>
      <w:bookmarkEnd w:id="11"/>
      <w:bookmarkEnd w:id="12"/>
    </w:p>
    <w:p w14:paraId="1625A6E7" w14:textId="52E85403" w:rsidR="005A6477" w:rsidRPr="00765609" w:rsidRDefault="005A6477" w:rsidP="00A94C5D">
      <w:pPr>
        <w:spacing w:line="240" w:lineRule="auto"/>
        <w:rPr>
          <w:rFonts w:cstheme="minorHAnsi"/>
          <w:b/>
          <w:bCs/>
          <w:sz w:val="24"/>
          <w:szCs w:val="24"/>
        </w:rPr>
      </w:pPr>
      <w:r w:rsidRPr="00A94C5D">
        <w:rPr>
          <w:rFonts w:cstheme="minorHAnsi"/>
          <w:b/>
          <w:bCs/>
          <w:sz w:val="24"/>
          <w:szCs w:val="24"/>
        </w:rPr>
        <w:t>E1.</w:t>
      </w:r>
      <w:r w:rsidRPr="00A94C5D">
        <w:rPr>
          <w:rFonts w:cstheme="minorHAnsi"/>
          <w:b/>
          <w:bCs/>
          <w:sz w:val="24"/>
          <w:szCs w:val="24"/>
        </w:rPr>
        <w:tab/>
        <w:t>Introduction</w:t>
      </w:r>
    </w:p>
    <w:p w14:paraId="0D7ABFD2" w14:textId="35EBDD5E" w:rsidR="005A6477" w:rsidRPr="00A94C5D" w:rsidRDefault="005A6477" w:rsidP="00091B05">
      <w:pPr>
        <w:spacing w:line="240" w:lineRule="auto"/>
        <w:ind w:left="709" w:hanging="709"/>
        <w:rPr>
          <w:rFonts w:cstheme="minorHAnsi"/>
          <w:sz w:val="24"/>
          <w:szCs w:val="24"/>
        </w:rPr>
      </w:pPr>
      <w:r w:rsidRPr="00A94C5D">
        <w:rPr>
          <w:rFonts w:cstheme="minorHAnsi"/>
          <w:sz w:val="24"/>
          <w:szCs w:val="24"/>
        </w:rPr>
        <w:t>E1.1</w:t>
      </w:r>
      <w:r w:rsidRPr="00A94C5D">
        <w:rPr>
          <w:rFonts w:cstheme="minorHAnsi"/>
          <w:sz w:val="24"/>
          <w:szCs w:val="24"/>
        </w:rPr>
        <w:tab/>
        <w:t xml:space="preserve">The Board of the CFC is committed to ensuring that the affairs of the CFC are conducted in a way that is open and accountable to stakeholders and the wider community.  The Board believes that the CFC’s governance practices should be rigorous and of a high standard. </w:t>
      </w:r>
    </w:p>
    <w:p w14:paraId="3F7915AD" w14:textId="349836AA" w:rsidR="005A6477" w:rsidRPr="00A94C5D" w:rsidRDefault="005A6477" w:rsidP="00765609">
      <w:pPr>
        <w:spacing w:line="240" w:lineRule="auto"/>
        <w:ind w:left="709" w:hanging="709"/>
        <w:rPr>
          <w:rFonts w:cstheme="minorHAnsi"/>
          <w:sz w:val="24"/>
          <w:szCs w:val="24"/>
        </w:rPr>
      </w:pPr>
      <w:r w:rsidRPr="00A94C5D">
        <w:rPr>
          <w:rFonts w:cstheme="minorHAnsi"/>
          <w:sz w:val="24"/>
          <w:szCs w:val="24"/>
        </w:rPr>
        <w:t>E1.2</w:t>
      </w:r>
      <w:r w:rsidRPr="00A94C5D">
        <w:rPr>
          <w:rFonts w:cstheme="minorHAnsi"/>
          <w:sz w:val="24"/>
          <w:szCs w:val="24"/>
        </w:rPr>
        <w:tab/>
        <w:t xml:space="preserve">The Board models and fosters an appropriate corporate culture matched to the CFC’s values. </w:t>
      </w:r>
    </w:p>
    <w:p w14:paraId="1D7BD066" w14:textId="44AE9C73" w:rsidR="005A6477" w:rsidRPr="00A94C5D" w:rsidRDefault="005A6477" w:rsidP="00A94C5D">
      <w:pPr>
        <w:spacing w:line="240" w:lineRule="auto"/>
        <w:rPr>
          <w:rFonts w:cstheme="minorHAnsi"/>
          <w:b/>
          <w:bCs/>
          <w:sz w:val="24"/>
          <w:szCs w:val="24"/>
        </w:rPr>
      </w:pPr>
      <w:r w:rsidRPr="00A94C5D">
        <w:rPr>
          <w:rFonts w:cstheme="minorHAnsi"/>
          <w:b/>
          <w:bCs/>
          <w:sz w:val="24"/>
          <w:szCs w:val="24"/>
        </w:rPr>
        <w:t>E2.</w:t>
      </w:r>
      <w:r w:rsidRPr="00A94C5D">
        <w:rPr>
          <w:rFonts w:cstheme="minorHAnsi"/>
          <w:b/>
          <w:bCs/>
          <w:sz w:val="24"/>
          <w:szCs w:val="24"/>
        </w:rPr>
        <w:tab/>
        <w:t>Purpose of the Code</w:t>
      </w:r>
    </w:p>
    <w:p w14:paraId="31F69CCB" w14:textId="77777777" w:rsidR="005A6477" w:rsidRPr="00A94C5D" w:rsidRDefault="005A6477" w:rsidP="00A94C5D">
      <w:pPr>
        <w:spacing w:line="240" w:lineRule="auto"/>
        <w:ind w:left="709" w:hanging="709"/>
        <w:rPr>
          <w:rFonts w:cstheme="minorHAnsi"/>
          <w:bCs/>
          <w:sz w:val="24"/>
          <w:szCs w:val="24"/>
        </w:rPr>
      </w:pPr>
      <w:r w:rsidRPr="00A94C5D">
        <w:rPr>
          <w:rFonts w:cstheme="minorHAnsi"/>
          <w:bCs/>
          <w:sz w:val="24"/>
          <w:szCs w:val="24"/>
        </w:rPr>
        <w:t>E2.1</w:t>
      </w:r>
      <w:r w:rsidRPr="00A94C5D">
        <w:rPr>
          <w:rFonts w:cstheme="minorHAnsi"/>
          <w:bCs/>
          <w:sz w:val="24"/>
          <w:szCs w:val="24"/>
        </w:rPr>
        <w:tab/>
        <w:t>Board members are bound by the following ethical and behavioural obligations.</w:t>
      </w:r>
    </w:p>
    <w:p w14:paraId="6D903641" w14:textId="79B4CE47" w:rsidR="005A6477" w:rsidRPr="00A94C5D" w:rsidRDefault="005A6477" w:rsidP="00A94C5D">
      <w:pPr>
        <w:spacing w:line="240" w:lineRule="auto"/>
        <w:rPr>
          <w:rFonts w:cstheme="minorHAnsi"/>
          <w:b/>
          <w:bCs/>
          <w:sz w:val="24"/>
          <w:szCs w:val="24"/>
        </w:rPr>
      </w:pPr>
      <w:r w:rsidRPr="00A94C5D">
        <w:rPr>
          <w:rFonts w:cstheme="minorHAnsi"/>
          <w:b/>
          <w:bCs/>
          <w:sz w:val="24"/>
          <w:szCs w:val="24"/>
        </w:rPr>
        <w:t>E3.</w:t>
      </w:r>
      <w:r w:rsidRPr="00A94C5D">
        <w:rPr>
          <w:rFonts w:cstheme="minorHAnsi"/>
          <w:b/>
          <w:bCs/>
          <w:sz w:val="24"/>
          <w:szCs w:val="24"/>
        </w:rPr>
        <w:tab/>
        <w:t>Primary obligations of Code</w:t>
      </w:r>
    </w:p>
    <w:p w14:paraId="18EEA59C" w14:textId="2F101F87" w:rsidR="005A6477" w:rsidRPr="00A94C5D" w:rsidRDefault="005A6477" w:rsidP="00A94C5D">
      <w:pPr>
        <w:spacing w:line="240" w:lineRule="auto"/>
        <w:rPr>
          <w:rFonts w:cstheme="minorHAnsi"/>
          <w:bCs/>
          <w:sz w:val="24"/>
          <w:szCs w:val="24"/>
        </w:rPr>
      </w:pPr>
      <w:r w:rsidRPr="00A94C5D">
        <w:rPr>
          <w:rFonts w:cstheme="minorHAnsi"/>
          <w:bCs/>
          <w:sz w:val="24"/>
          <w:szCs w:val="24"/>
        </w:rPr>
        <w:t>E3.1</w:t>
      </w:r>
      <w:r w:rsidRPr="00A94C5D">
        <w:rPr>
          <w:rFonts w:cstheme="minorHAnsi"/>
          <w:bCs/>
          <w:sz w:val="24"/>
          <w:szCs w:val="24"/>
        </w:rPr>
        <w:tab/>
        <w:t xml:space="preserve">Board members must: </w:t>
      </w:r>
    </w:p>
    <w:p w14:paraId="1654230C" w14:textId="77777777" w:rsidR="005A6477" w:rsidRPr="00A94C5D" w:rsidRDefault="005A6477" w:rsidP="00A94C5D">
      <w:pPr>
        <w:numPr>
          <w:ilvl w:val="0"/>
          <w:numId w:val="25"/>
        </w:numPr>
        <w:tabs>
          <w:tab w:val="clear" w:pos="1080"/>
          <w:tab w:val="num" w:pos="1560"/>
        </w:tabs>
        <w:spacing w:after="0" w:line="240" w:lineRule="auto"/>
        <w:ind w:left="1418" w:hanging="698"/>
        <w:rPr>
          <w:rFonts w:cstheme="minorHAnsi"/>
          <w:sz w:val="24"/>
          <w:szCs w:val="24"/>
        </w:rPr>
      </w:pPr>
      <w:r w:rsidRPr="00A94C5D">
        <w:rPr>
          <w:rFonts w:cstheme="minorHAnsi"/>
          <w:sz w:val="24"/>
          <w:szCs w:val="24"/>
        </w:rPr>
        <w:t>act honestly, in good faith and in the best interests of the CFC as a whole;</w:t>
      </w:r>
    </w:p>
    <w:p w14:paraId="34D140E0" w14:textId="77777777" w:rsidR="005A6477" w:rsidRPr="00A94C5D" w:rsidRDefault="005A6477" w:rsidP="00A94C5D">
      <w:pPr>
        <w:numPr>
          <w:ilvl w:val="0"/>
          <w:numId w:val="25"/>
        </w:numPr>
        <w:tabs>
          <w:tab w:val="clear" w:pos="1080"/>
          <w:tab w:val="num" w:pos="1560"/>
        </w:tabs>
        <w:spacing w:after="0" w:line="240" w:lineRule="auto"/>
        <w:ind w:left="1418" w:hanging="698"/>
        <w:rPr>
          <w:rFonts w:cstheme="minorHAnsi"/>
          <w:sz w:val="24"/>
          <w:szCs w:val="24"/>
        </w:rPr>
      </w:pPr>
      <w:r w:rsidRPr="00A94C5D">
        <w:rPr>
          <w:rFonts w:cstheme="minorHAnsi"/>
          <w:sz w:val="24"/>
          <w:szCs w:val="24"/>
        </w:rPr>
        <w:t>demonstrate their duty to use due care and diligence in fulfilling their functions and exercising powers;</w:t>
      </w:r>
    </w:p>
    <w:p w14:paraId="5AB2B015" w14:textId="77777777" w:rsidR="005A6477" w:rsidRPr="00A94C5D" w:rsidRDefault="005A6477" w:rsidP="00A94C5D">
      <w:pPr>
        <w:numPr>
          <w:ilvl w:val="0"/>
          <w:numId w:val="25"/>
        </w:numPr>
        <w:tabs>
          <w:tab w:val="clear" w:pos="1080"/>
          <w:tab w:val="num" w:pos="1560"/>
        </w:tabs>
        <w:spacing w:after="0" w:line="240" w:lineRule="auto"/>
        <w:ind w:left="1418" w:hanging="698"/>
        <w:rPr>
          <w:rFonts w:cstheme="minorHAnsi"/>
          <w:sz w:val="24"/>
          <w:szCs w:val="24"/>
        </w:rPr>
      </w:pPr>
      <w:r w:rsidRPr="00A94C5D">
        <w:rPr>
          <w:rFonts w:cstheme="minorHAnsi"/>
          <w:sz w:val="24"/>
          <w:szCs w:val="24"/>
        </w:rPr>
        <w:t>keep abreast of best practices in corporate governance and implement such practices as are appropriate for the CFC; and</w:t>
      </w:r>
    </w:p>
    <w:p w14:paraId="456E78F3" w14:textId="1BCA5818" w:rsidR="005A6477" w:rsidRPr="00F4582D" w:rsidRDefault="005A6477" w:rsidP="00091B05">
      <w:pPr>
        <w:numPr>
          <w:ilvl w:val="0"/>
          <w:numId w:val="25"/>
        </w:numPr>
        <w:tabs>
          <w:tab w:val="clear" w:pos="1080"/>
          <w:tab w:val="num" w:pos="1560"/>
        </w:tabs>
        <w:spacing w:line="240" w:lineRule="auto"/>
        <w:ind w:left="1417" w:hanging="697"/>
        <w:rPr>
          <w:rFonts w:cstheme="minorHAnsi"/>
          <w:sz w:val="24"/>
          <w:szCs w:val="24"/>
        </w:rPr>
      </w:pPr>
      <w:r w:rsidRPr="00A94C5D">
        <w:rPr>
          <w:rFonts w:cstheme="minorHAnsi"/>
          <w:sz w:val="24"/>
          <w:szCs w:val="24"/>
        </w:rPr>
        <w:t>use their authority and available resources and information only for the work-related purpose intended.</w:t>
      </w:r>
    </w:p>
    <w:p w14:paraId="684BE695" w14:textId="0ACB5F8F" w:rsidR="005A6477" w:rsidRPr="00A94C5D" w:rsidRDefault="005A6477" w:rsidP="00A94C5D">
      <w:pPr>
        <w:spacing w:line="240" w:lineRule="auto"/>
        <w:rPr>
          <w:rFonts w:cstheme="minorHAnsi"/>
          <w:bCs/>
          <w:sz w:val="24"/>
          <w:szCs w:val="24"/>
        </w:rPr>
      </w:pPr>
      <w:r w:rsidRPr="00A94C5D">
        <w:rPr>
          <w:rFonts w:cstheme="minorHAnsi"/>
          <w:bCs/>
          <w:sz w:val="24"/>
          <w:szCs w:val="24"/>
        </w:rPr>
        <w:t>E3.2</w:t>
      </w:r>
      <w:r w:rsidRPr="00A94C5D">
        <w:rPr>
          <w:rFonts w:cstheme="minorHAnsi"/>
          <w:bCs/>
          <w:sz w:val="24"/>
          <w:szCs w:val="24"/>
        </w:rPr>
        <w:tab/>
        <w:t>These obligations include:</w:t>
      </w:r>
    </w:p>
    <w:p w14:paraId="42D9D7D7" w14:textId="77777777" w:rsidR="005A6477" w:rsidRPr="001D33A2" w:rsidRDefault="005A6477" w:rsidP="00A94C5D">
      <w:pPr>
        <w:numPr>
          <w:ilvl w:val="0"/>
          <w:numId w:val="26"/>
        </w:numPr>
        <w:tabs>
          <w:tab w:val="clear" w:pos="1080"/>
          <w:tab w:val="num" w:pos="1560"/>
        </w:tabs>
        <w:spacing w:after="0" w:line="240" w:lineRule="auto"/>
        <w:ind w:left="1418" w:hanging="698"/>
        <w:rPr>
          <w:rFonts w:cstheme="minorHAnsi"/>
          <w:sz w:val="24"/>
          <w:szCs w:val="24"/>
        </w:rPr>
      </w:pPr>
      <w:r w:rsidRPr="001D33A2">
        <w:rPr>
          <w:rFonts w:cstheme="minorHAnsi"/>
          <w:sz w:val="24"/>
          <w:szCs w:val="24"/>
        </w:rPr>
        <w:t>recognising that the Board’s primary responsibility is to meet the statutory obligations and the goals and targets agreed with the responsible Minister, but with regard to broader responsibilities to serve the community;</w:t>
      </w:r>
    </w:p>
    <w:p w14:paraId="3A3A3AA8" w14:textId="77777777" w:rsidR="005A6477" w:rsidRPr="00A94C5D" w:rsidRDefault="005A6477" w:rsidP="00A94C5D">
      <w:pPr>
        <w:numPr>
          <w:ilvl w:val="0"/>
          <w:numId w:val="26"/>
        </w:numPr>
        <w:tabs>
          <w:tab w:val="clear" w:pos="1080"/>
          <w:tab w:val="num" w:pos="1560"/>
        </w:tabs>
        <w:spacing w:after="0" w:line="240" w:lineRule="auto"/>
        <w:ind w:left="1418" w:hanging="698"/>
        <w:rPr>
          <w:rFonts w:cstheme="minorHAnsi"/>
          <w:sz w:val="24"/>
          <w:szCs w:val="24"/>
        </w:rPr>
      </w:pPr>
      <w:r w:rsidRPr="00A94C5D">
        <w:rPr>
          <w:rFonts w:cstheme="minorHAnsi"/>
          <w:sz w:val="24"/>
          <w:szCs w:val="24"/>
        </w:rPr>
        <w:t>demonstrating independent judgement and actions and taking all reasonable steps to be satisfied as to the soundness of all decisions taken by the Board;</w:t>
      </w:r>
    </w:p>
    <w:p w14:paraId="66E919EB" w14:textId="77777777" w:rsidR="005A6477" w:rsidRPr="00A94C5D" w:rsidRDefault="005A6477" w:rsidP="00A94C5D">
      <w:pPr>
        <w:numPr>
          <w:ilvl w:val="0"/>
          <w:numId w:val="26"/>
        </w:numPr>
        <w:tabs>
          <w:tab w:val="clear" w:pos="1080"/>
          <w:tab w:val="num" w:pos="1560"/>
        </w:tabs>
        <w:spacing w:after="0" w:line="240" w:lineRule="auto"/>
        <w:ind w:left="1418" w:hanging="698"/>
        <w:rPr>
          <w:rFonts w:cstheme="minorHAnsi"/>
          <w:sz w:val="24"/>
          <w:szCs w:val="24"/>
        </w:rPr>
      </w:pPr>
      <w:r w:rsidRPr="00A94C5D">
        <w:rPr>
          <w:rFonts w:cstheme="minorHAnsi"/>
          <w:sz w:val="24"/>
          <w:szCs w:val="24"/>
        </w:rPr>
        <w:t>understanding the cultural, financial, commercial and functional aspects of the CFC to ensure diligence in deliberations and decision-making;</w:t>
      </w:r>
    </w:p>
    <w:p w14:paraId="179432E0" w14:textId="77777777" w:rsidR="005A6477" w:rsidRPr="00A94C5D" w:rsidRDefault="005A6477" w:rsidP="00A94C5D">
      <w:pPr>
        <w:numPr>
          <w:ilvl w:val="0"/>
          <w:numId w:val="26"/>
        </w:numPr>
        <w:tabs>
          <w:tab w:val="clear" w:pos="1080"/>
          <w:tab w:val="num" w:pos="1560"/>
        </w:tabs>
        <w:spacing w:after="0" w:line="240" w:lineRule="auto"/>
        <w:ind w:left="1418" w:hanging="698"/>
        <w:rPr>
          <w:rFonts w:cstheme="minorHAnsi"/>
          <w:sz w:val="24"/>
          <w:szCs w:val="24"/>
        </w:rPr>
      </w:pPr>
      <w:r w:rsidRPr="00A94C5D">
        <w:rPr>
          <w:rFonts w:cstheme="minorHAnsi"/>
          <w:sz w:val="24"/>
          <w:szCs w:val="24"/>
        </w:rPr>
        <w:t>ensuring high levels of confidentiality, including making only proper use of information acquired as a Board member;</w:t>
      </w:r>
    </w:p>
    <w:p w14:paraId="2B70816F" w14:textId="77777777" w:rsidR="005A6477" w:rsidRPr="00A94C5D" w:rsidRDefault="005A6477" w:rsidP="00A94C5D">
      <w:pPr>
        <w:numPr>
          <w:ilvl w:val="0"/>
          <w:numId w:val="26"/>
        </w:numPr>
        <w:tabs>
          <w:tab w:val="clear" w:pos="1080"/>
          <w:tab w:val="num" w:pos="1560"/>
        </w:tabs>
        <w:spacing w:after="0" w:line="240" w:lineRule="auto"/>
        <w:ind w:left="1418" w:hanging="698"/>
        <w:rPr>
          <w:rFonts w:cstheme="minorHAnsi"/>
          <w:sz w:val="24"/>
          <w:szCs w:val="24"/>
        </w:rPr>
      </w:pPr>
      <w:r w:rsidRPr="00A94C5D">
        <w:rPr>
          <w:rFonts w:cstheme="minorHAnsi"/>
          <w:sz w:val="24"/>
          <w:szCs w:val="24"/>
        </w:rPr>
        <w:t>not taking improper advantage of the position of a Board member;</w:t>
      </w:r>
    </w:p>
    <w:p w14:paraId="162252CC" w14:textId="77777777" w:rsidR="005A6477" w:rsidRPr="00A94C5D" w:rsidRDefault="005A6477" w:rsidP="00A94C5D">
      <w:pPr>
        <w:numPr>
          <w:ilvl w:val="0"/>
          <w:numId w:val="26"/>
        </w:numPr>
        <w:tabs>
          <w:tab w:val="clear" w:pos="1080"/>
          <w:tab w:val="num" w:pos="1560"/>
        </w:tabs>
        <w:spacing w:after="0" w:line="240" w:lineRule="auto"/>
        <w:ind w:left="1418" w:hanging="698"/>
        <w:rPr>
          <w:rFonts w:cstheme="minorHAnsi"/>
          <w:sz w:val="24"/>
          <w:szCs w:val="24"/>
        </w:rPr>
      </w:pPr>
      <w:r w:rsidRPr="00A94C5D">
        <w:rPr>
          <w:rFonts w:cstheme="minorHAnsi"/>
          <w:sz w:val="24"/>
          <w:szCs w:val="24"/>
        </w:rPr>
        <w:t>not accepting gifts or benefits that could lead to an actual or perceived financial or moral obligation to other organisations or to individuals (refer to the CFC’s Chief Executive Financial Instruction on gifts, which applies to Board Members);</w:t>
      </w:r>
    </w:p>
    <w:p w14:paraId="3DCF1CEC" w14:textId="77777777" w:rsidR="005A6477" w:rsidRPr="00A94C5D" w:rsidRDefault="005A6477" w:rsidP="00A94C5D">
      <w:pPr>
        <w:numPr>
          <w:ilvl w:val="0"/>
          <w:numId w:val="26"/>
        </w:numPr>
        <w:tabs>
          <w:tab w:val="clear" w:pos="1080"/>
          <w:tab w:val="num" w:pos="1560"/>
        </w:tabs>
        <w:spacing w:after="0" w:line="240" w:lineRule="auto"/>
        <w:ind w:left="1418" w:hanging="698"/>
        <w:rPr>
          <w:rFonts w:cstheme="minorHAnsi"/>
          <w:sz w:val="24"/>
          <w:szCs w:val="24"/>
        </w:rPr>
      </w:pPr>
      <w:r w:rsidRPr="00A94C5D">
        <w:rPr>
          <w:rFonts w:cstheme="minorHAnsi"/>
          <w:sz w:val="24"/>
          <w:szCs w:val="24"/>
        </w:rPr>
        <w:t>not allowing personal interests or the interests of any associated person to conflict with the interests of the CFC (refer also to Section E5 below);</w:t>
      </w:r>
    </w:p>
    <w:p w14:paraId="4D956825" w14:textId="77777777" w:rsidR="005A6477" w:rsidRPr="00A94C5D" w:rsidRDefault="005A6477" w:rsidP="00A94C5D">
      <w:pPr>
        <w:numPr>
          <w:ilvl w:val="0"/>
          <w:numId w:val="26"/>
        </w:numPr>
        <w:tabs>
          <w:tab w:val="clear" w:pos="1080"/>
          <w:tab w:val="num" w:pos="1560"/>
        </w:tabs>
        <w:spacing w:after="0" w:line="240" w:lineRule="auto"/>
        <w:ind w:left="1418" w:hanging="698"/>
        <w:rPr>
          <w:rFonts w:cstheme="minorHAnsi"/>
          <w:sz w:val="24"/>
          <w:szCs w:val="24"/>
        </w:rPr>
      </w:pPr>
      <w:r w:rsidRPr="00A94C5D">
        <w:rPr>
          <w:rFonts w:cstheme="minorHAnsi"/>
          <w:sz w:val="24"/>
          <w:szCs w:val="24"/>
        </w:rPr>
        <w:t>complying with the spirit as well as the letter of statutory and other obligations;</w:t>
      </w:r>
    </w:p>
    <w:p w14:paraId="77C9282F" w14:textId="77777777" w:rsidR="005A6477" w:rsidRPr="00A94C5D" w:rsidRDefault="005A6477" w:rsidP="00A94C5D">
      <w:pPr>
        <w:numPr>
          <w:ilvl w:val="0"/>
          <w:numId w:val="26"/>
        </w:numPr>
        <w:tabs>
          <w:tab w:val="clear" w:pos="1080"/>
          <w:tab w:val="num" w:pos="1560"/>
        </w:tabs>
        <w:spacing w:after="0" w:line="240" w:lineRule="auto"/>
        <w:ind w:left="1418" w:hanging="698"/>
        <w:rPr>
          <w:rFonts w:cstheme="minorHAnsi"/>
          <w:sz w:val="24"/>
          <w:szCs w:val="24"/>
        </w:rPr>
      </w:pPr>
      <w:r w:rsidRPr="00A94C5D">
        <w:rPr>
          <w:rFonts w:cstheme="minorHAnsi"/>
          <w:sz w:val="24"/>
          <w:szCs w:val="24"/>
        </w:rPr>
        <w:t>ensuring that confidential information received by a Board member in the course of the exercise of Board member duties remains the property of the CFC, recognising that it is improper to disclose it, or allow it to be disclosed, unless that disclosure has been authorised by the CFC, or the person from whom the information is provided, or is required by law; and</w:t>
      </w:r>
    </w:p>
    <w:p w14:paraId="2A93D009" w14:textId="16A60118" w:rsidR="005A6477" w:rsidRPr="00F4582D" w:rsidRDefault="005A6477" w:rsidP="00F4582D">
      <w:pPr>
        <w:numPr>
          <w:ilvl w:val="0"/>
          <w:numId w:val="26"/>
        </w:numPr>
        <w:tabs>
          <w:tab w:val="clear" w:pos="1080"/>
          <w:tab w:val="num" w:pos="1560"/>
        </w:tabs>
        <w:spacing w:line="240" w:lineRule="auto"/>
        <w:ind w:left="1417" w:hanging="697"/>
        <w:rPr>
          <w:rFonts w:cstheme="minorHAnsi"/>
          <w:sz w:val="24"/>
          <w:szCs w:val="24"/>
        </w:rPr>
      </w:pPr>
      <w:r w:rsidRPr="00A94C5D">
        <w:rPr>
          <w:rFonts w:cstheme="minorHAnsi"/>
          <w:sz w:val="24"/>
          <w:szCs w:val="24"/>
        </w:rPr>
        <w:lastRenderedPageBreak/>
        <w:t>undertaking evaluation of the Board at least once every two years to ensure continuing performance improvements.</w:t>
      </w:r>
    </w:p>
    <w:p w14:paraId="48810552" w14:textId="73DDD10A" w:rsidR="005A6477" w:rsidRPr="00A94C5D" w:rsidRDefault="005A6477" w:rsidP="00A94C5D">
      <w:pPr>
        <w:spacing w:line="240" w:lineRule="auto"/>
        <w:rPr>
          <w:rFonts w:cstheme="minorHAnsi"/>
          <w:b/>
          <w:bCs/>
          <w:sz w:val="24"/>
          <w:szCs w:val="24"/>
        </w:rPr>
      </w:pPr>
      <w:r w:rsidRPr="00A94C5D">
        <w:rPr>
          <w:rFonts w:cstheme="minorHAnsi"/>
          <w:b/>
          <w:bCs/>
          <w:sz w:val="24"/>
          <w:szCs w:val="24"/>
        </w:rPr>
        <w:t>E4.</w:t>
      </w:r>
      <w:r w:rsidRPr="00A94C5D">
        <w:rPr>
          <w:rFonts w:cstheme="minorHAnsi"/>
          <w:b/>
          <w:bCs/>
          <w:sz w:val="24"/>
          <w:szCs w:val="24"/>
        </w:rPr>
        <w:tab/>
        <w:t>Protection of the reputation of the CFC</w:t>
      </w:r>
    </w:p>
    <w:p w14:paraId="15AD8ABA" w14:textId="1FA95E27" w:rsidR="005A6477" w:rsidRPr="00F4582D" w:rsidRDefault="005A6477" w:rsidP="00F4582D">
      <w:pPr>
        <w:spacing w:line="240" w:lineRule="auto"/>
        <w:ind w:left="709" w:hanging="709"/>
        <w:rPr>
          <w:rFonts w:cstheme="minorHAnsi"/>
          <w:bCs/>
          <w:sz w:val="24"/>
          <w:szCs w:val="24"/>
        </w:rPr>
      </w:pPr>
      <w:r w:rsidRPr="00A94C5D">
        <w:rPr>
          <w:rFonts w:cstheme="minorHAnsi"/>
          <w:bCs/>
          <w:sz w:val="24"/>
          <w:szCs w:val="24"/>
        </w:rPr>
        <w:t>E4.1</w:t>
      </w:r>
      <w:r w:rsidRPr="00A94C5D">
        <w:rPr>
          <w:rFonts w:cstheme="minorHAnsi"/>
          <w:bCs/>
          <w:sz w:val="24"/>
          <w:szCs w:val="24"/>
        </w:rPr>
        <w:tab/>
        <w:t>Board members on their appointment accept a responsibility to protect and enhance the CFC’s reputation.</w:t>
      </w:r>
    </w:p>
    <w:p w14:paraId="1925FA82" w14:textId="3F8DB8D6" w:rsidR="005A6477" w:rsidRPr="00F4582D" w:rsidRDefault="005A6477" w:rsidP="00A94C5D">
      <w:pPr>
        <w:spacing w:line="240" w:lineRule="auto"/>
        <w:rPr>
          <w:rFonts w:cstheme="minorHAnsi"/>
          <w:b/>
          <w:bCs/>
          <w:sz w:val="24"/>
          <w:szCs w:val="24"/>
        </w:rPr>
      </w:pPr>
      <w:r w:rsidRPr="00A94C5D">
        <w:rPr>
          <w:rFonts w:cstheme="minorHAnsi"/>
          <w:b/>
          <w:bCs/>
          <w:sz w:val="24"/>
          <w:szCs w:val="24"/>
        </w:rPr>
        <w:t>E5.</w:t>
      </w:r>
      <w:r w:rsidRPr="00A94C5D">
        <w:rPr>
          <w:rFonts w:cstheme="minorHAnsi"/>
          <w:b/>
          <w:bCs/>
          <w:sz w:val="24"/>
          <w:szCs w:val="24"/>
        </w:rPr>
        <w:tab/>
        <w:t>Conflict of Interest and Declaration/Disclosure of Interest</w:t>
      </w:r>
    </w:p>
    <w:p w14:paraId="0C601BEF" w14:textId="4056B19A" w:rsidR="005A6477" w:rsidRDefault="005A6477" w:rsidP="00091B05">
      <w:pPr>
        <w:spacing w:line="240" w:lineRule="auto"/>
        <w:ind w:left="709" w:hanging="709"/>
        <w:rPr>
          <w:rFonts w:ascii="Calibri" w:hAnsi="Calibri" w:cs="Calibri"/>
          <w:sz w:val="24"/>
          <w:szCs w:val="24"/>
        </w:rPr>
      </w:pPr>
      <w:r w:rsidRPr="00A94C5D">
        <w:rPr>
          <w:rFonts w:cstheme="minorHAnsi"/>
          <w:sz w:val="24"/>
          <w:szCs w:val="24"/>
        </w:rPr>
        <w:t>E5.1</w:t>
      </w:r>
      <w:r w:rsidRPr="00A94C5D">
        <w:rPr>
          <w:rFonts w:cstheme="minorHAnsi"/>
          <w:sz w:val="24"/>
          <w:szCs w:val="24"/>
        </w:rPr>
        <w:tab/>
      </w:r>
      <w:r w:rsidR="00D51E4B" w:rsidRPr="00085E33">
        <w:rPr>
          <w:rFonts w:ascii="Calibri" w:hAnsi="Calibri" w:cs="Calibri"/>
          <w:sz w:val="24"/>
          <w:szCs w:val="24"/>
        </w:rPr>
        <w:t>As stated in s</w:t>
      </w:r>
      <w:r w:rsidR="00916833">
        <w:rPr>
          <w:rFonts w:ascii="Calibri" w:hAnsi="Calibri" w:cs="Calibri"/>
          <w:sz w:val="24"/>
          <w:szCs w:val="24"/>
        </w:rPr>
        <w:t>ection</w:t>
      </w:r>
      <w:r w:rsidR="00D51E4B" w:rsidRPr="00085E33">
        <w:rPr>
          <w:rFonts w:ascii="Calibri" w:hAnsi="Calibri" w:cs="Calibri"/>
          <w:sz w:val="24"/>
          <w:szCs w:val="24"/>
        </w:rPr>
        <w:t xml:space="preserve"> 86 of the</w:t>
      </w:r>
      <w:r w:rsidR="00021D46">
        <w:rPr>
          <w:rFonts w:ascii="Calibri" w:hAnsi="Calibri" w:cs="Calibri"/>
          <w:sz w:val="24"/>
          <w:szCs w:val="24"/>
        </w:rPr>
        <w:t xml:space="preserve"> FMA</w:t>
      </w:r>
      <w:r w:rsidR="00D51E4B" w:rsidRPr="00085E33">
        <w:rPr>
          <w:rFonts w:ascii="Calibri" w:hAnsi="Calibri" w:cs="Calibri"/>
          <w:sz w:val="24"/>
          <w:szCs w:val="24"/>
        </w:rPr>
        <w:t>, a Board member must take all reasonable steps to avoid being placed in a position where a conflict of interest arises during the exercise of the member’s functions.</w:t>
      </w:r>
    </w:p>
    <w:p w14:paraId="021E86D8" w14:textId="2A57AF4A" w:rsidR="005A6477" w:rsidRPr="00A94C5D" w:rsidRDefault="005A6477" w:rsidP="00091B05">
      <w:pPr>
        <w:spacing w:line="240" w:lineRule="auto"/>
        <w:ind w:left="709" w:hanging="709"/>
        <w:rPr>
          <w:rFonts w:cstheme="minorHAnsi"/>
          <w:sz w:val="24"/>
          <w:szCs w:val="24"/>
        </w:rPr>
      </w:pPr>
      <w:r w:rsidRPr="00A94C5D">
        <w:rPr>
          <w:rFonts w:cstheme="minorHAnsi"/>
          <w:sz w:val="24"/>
          <w:szCs w:val="24"/>
        </w:rPr>
        <w:t>E5.2</w:t>
      </w:r>
      <w:r w:rsidRPr="00A94C5D">
        <w:rPr>
          <w:rFonts w:cstheme="minorHAnsi"/>
          <w:sz w:val="24"/>
          <w:szCs w:val="24"/>
        </w:rPr>
        <w:tab/>
        <w:t>Board members must provide an Annual Declaration of Interest to all other members, in a prescribed format, usually at the first Board meeting of each calendar year.</w:t>
      </w:r>
    </w:p>
    <w:p w14:paraId="575D5FB3" w14:textId="6983AE92" w:rsidR="005A6477" w:rsidRDefault="005A6477" w:rsidP="00F4582D">
      <w:pPr>
        <w:spacing w:line="240" w:lineRule="auto"/>
        <w:ind w:left="709" w:hanging="709"/>
        <w:rPr>
          <w:rFonts w:cstheme="minorHAnsi"/>
          <w:sz w:val="24"/>
          <w:szCs w:val="24"/>
        </w:rPr>
      </w:pPr>
      <w:r w:rsidRPr="00A94C5D">
        <w:rPr>
          <w:rFonts w:cstheme="minorHAnsi"/>
          <w:sz w:val="24"/>
          <w:szCs w:val="24"/>
        </w:rPr>
        <w:t>E5.3</w:t>
      </w:r>
      <w:r w:rsidRPr="00A94C5D">
        <w:rPr>
          <w:rFonts w:cstheme="minorHAnsi"/>
          <w:sz w:val="24"/>
          <w:szCs w:val="24"/>
        </w:rPr>
        <w:tab/>
        <w:t>The agenda for each meeting of the Board must include an item requiring any material interest in an issue to be considered at the meeting to be disclosed to the meeting.  Details of any interests should be appropriately minuted.</w:t>
      </w:r>
    </w:p>
    <w:p w14:paraId="3E39E0E3" w14:textId="54DEE993" w:rsidR="00D51E4B" w:rsidRPr="00D51E4B" w:rsidRDefault="00D51E4B" w:rsidP="00D51E4B">
      <w:pPr>
        <w:spacing w:line="240" w:lineRule="auto"/>
        <w:ind w:left="709" w:hanging="709"/>
        <w:rPr>
          <w:rFonts w:ascii="Calibri" w:hAnsi="Calibri" w:cs="Calibri"/>
          <w:sz w:val="24"/>
          <w:szCs w:val="24"/>
        </w:rPr>
      </w:pPr>
      <w:r w:rsidRPr="00A94C5D">
        <w:rPr>
          <w:rFonts w:cstheme="minorHAnsi"/>
          <w:sz w:val="24"/>
          <w:szCs w:val="24"/>
        </w:rPr>
        <w:t>E5.</w:t>
      </w:r>
      <w:r w:rsidRPr="00D51E4B">
        <w:rPr>
          <w:rFonts w:cstheme="minorHAnsi"/>
          <w:sz w:val="24"/>
          <w:szCs w:val="24"/>
        </w:rPr>
        <w:t>4</w:t>
      </w:r>
      <w:r w:rsidRPr="00A94C5D">
        <w:rPr>
          <w:rFonts w:cstheme="minorHAnsi"/>
          <w:sz w:val="24"/>
          <w:szCs w:val="24"/>
        </w:rPr>
        <w:tab/>
      </w:r>
      <w:r w:rsidRPr="00D51E4B">
        <w:rPr>
          <w:rFonts w:ascii="Calibri" w:hAnsi="Calibri" w:cs="Calibri"/>
          <w:sz w:val="24"/>
          <w:szCs w:val="24"/>
        </w:rPr>
        <w:t>A Board member has a material interest in an issue if the member has—</w:t>
      </w:r>
    </w:p>
    <w:p w14:paraId="4D7534DD" w14:textId="1E2130A9" w:rsidR="00D51E4B" w:rsidRPr="00D51E4B" w:rsidRDefault="00D51E4B" w:rsidP="00D51E4B">
      <w:pPr>
        <w:pStyle w:val="ListParagraph"/>
        <w:numPr>
          <w:ilvl w:val="0"/>
          <w:numId w:val="52"/>
        </w:numPr>
        <w:spacing w:line="240" w:lineRule="auto"/>
        <w:rPr>
          <w:rFonts w:cstheme="minorHAnsi"/>
          <w:sz w:val="24"/>
          <w:szCs w:val="24"/>
        </w:rPr>
      </w:pPr>
      <w:r w:rsidRPr="00D51E4B">
        <w:rPr>
          <w:rFonts w:cstheme="minorHAnsi"/>
          <w:sz w:val="24"/>
          <w:szCs w:val="24"/>
        </w:rPr>
        <w:t>a direct or indirect financial interest in the issue; or</w:t>
      </w:r>
    </w:p>
    <w:p w14:paraId="30A561A9" w14:textId="176F2668" w:rsidR="00D51E4B" w:rsidRPr="00A94C5D" w:rsidRDefault="00D51E4B" w:rsidP="00D51E4B">
      <w:pPr>
        <w:pStyle w:val="ListParagraph"/>
        <w:numPr>
          <w:ilvl w:val="0"/>
          <w:numId w:val="52"/>
        </w:numPr>
        <w:spacing w:line="240" w:lineRule="auto"/>
        <w:rPr>
          <w:rFonts w:cstheme="minorHAnsi"/>
          <w:sz w:val="24"/>
          <w:szCs w:val="24"/>
        </w:rPr>
      </w:pPr>
      <w:r w:rsidRPr="00D51E4B">
        <w:rPr>
          <w:rFonts w:cstheme="minorHAnsi"/>
          <w:sz w:val="24"/>
          <w:szCs w:val="24"/>
        </w:rPr>
        <w:t>a direct or indirect interest of any other kind if the interest could conflict with the proper exercise of the member’s functions in relation to the Board’s consideration of the issue.</w:t>
      </w:r>
    </w:p>
    <w:p w14:paraId="29189F56" w14:textId="24881846" w:rsidR="00D51E4B" w:rsidRDefault="00D51E4B" w:rsidP="00F4582D">
      <w:pPr>
        <w:spacing w:line="240" w:lineRule="auto"/>
        <w:ind w:left="709" w:hanging="709"/>
        <w:rPr>
          <w:rFonts w:ascii="Calibri" w:hAnsi="Calibri" w:cs="Calibri"/>
          <w:sz w:val="24"/>
          <w:szCs w:val="24"/>
        </w:rPr>
      </w:pPr>
      <w:r w:rsidRPr="00A94C5D">
        <w:rPr>
          <w:rFonts w:cstheme="minorHAnsi"/>
          <w:sz w:val="24"/>
          <w:szCs w:val="24"/>
        </w:rPr>
        <w:t>E5.</w:t>
      </w:r>
      <w:r>
        <w:rPr>
          <w:rFonts w:cstheme="minorHAnsi"/>
          <w:sz w:val="24"/>
          <w:szCs w:val="24"/>
        </w:rPr>
        <w:t>5</w:t>
      </w:r>
      <w:r w:rsidRPr="00A94C5D">
        <w:rPr>
          <w:rFonts w:cstheme="minorHAnsi"/>
          <w:sz w:val="24"/>
          <w:szCs w:val="24"/>
        </w:rPr>
        <w:tab/>
      </w:r>
      <w:r w:rsidRPr="00D51E4B">
        <w:rPr>
          <w:rFonts w:ascii="Calibri" w:hAnsi="Calibri" w:cs="Calibri"/>
          <w:sz w:val="24"/>
          <w:szCs w:val="24"/>
        </w:rPr>
        <w:t xml:space="preserve">To the extent that the definition of Material Interest in the </w:t>
      </w:r>
      <w:r w:rsidR="00916833">
        <w:rPr>
          <w:rFonts w:ascii="Calibri" w:hAnsi="Calibri" w:cs="Calibri"/>
          <w:sz w:val="24"/>
          <w:szCs w:val="24"/>
        </w:rPr>
        <w:t>FMA</w:t>
      </w:r>
      <w:r w:rsidRPr="00D51E4B">
        <w:rPr>
          <w:rFonts w:ascii="Calibri" w:hAnsi="Calibri" w:cs="Calibri"/>
          <w:sz w:val="24"/>
          <w:szCs w:val="24"/>
        </w:rPr>
        <w:t xml:space="preserve"> or other relevant legislation conflicts with the CFC Board Charter, the legislation takes precedence.</w:t>
      </w:r>
    </w:p>
    <w:p w14:paraId="09F10BAC" w14:textId="72587CF2" w:rsidR="00D51E4B" w:rsidRDefault="00D51E4B" w:rsidP="00F4582D">
      <w:pPr>
        <w:spacing w:line="240" w:lineRule="auto"/>
        <w:ind w:left="709" w:hanging="709"/>
        <w:rPr>
          <w:rFonts w:ascii="Calibri" w:hAnsi="Calibri" w:cs="Calibri"/>
          <w:sz w:val="24"/>
          <w:szCs w:val="24"/>
        </w:rPr>
      </w:pPr>
      <w:r w:rsidRPr="00A94C5D">
        <w:rPr>
          <w:rFonts w:cstheme="minorHAnsi"/>
          <w:sz w:val="24"/>
          <w:szCs w:val="24"/>
        </w:rPr>
        <w:t>E5.</w:t>
      </w:r>
      <w:r w:rsidR="00C74535">
        <w:rPr>
          <w:rFonts w:cstheme="minorHAnsi"/>
          <w:sz w:val="24"/>
          <w:szCs w:val="24"/>
        </w:rPr>
        <w:t>6</w:t>
      </w:r>
      <w:r w:rsidRPr="00A94C5D">
        <w:rPr>
          <w:rFonts w:cstheme="minorHAnsi"/>
          <w:sz w:val="24"/>
          <w:szCs w:val="24"/>
        </w:rPr>
        <w:tab/>
      </w:r>
      <w:r w:rsidRPr="00D51E4B">
        <w:rPr>
          <w:rFonts w:ascii="Calibri" w:hAnsi="Calibri" w:cs="Calibri"/>
          <w:sz w:val="24"/>
          <w:szCs w:val="24"/>
        </w:rPr>
        <w:t>The secretariat maintains a register of declared conflicts of interest.</w:t>
      </w:r>
    </w:p>
    <w:p w14:paraId="2F5589B4" w14:textId="498E52C0" w:rsidR="005A4085" w:rsidRDefault="005A4085" w:rsidP="005A4085">
      <w:pPr>
        <w:spacing w:line="240" w:lineRule="auto"/>
        <w:ind w:left="709" w:hanging="709"/>
        <w:rPr>
          <w:rFonts w:cstheme="minorHAnsi"/>
          <w:sz w:val="24"/>
          <w:szCs w:val="24"/>
        </w:rPr>
      </w:pPr>
      <w:r>
        <w:rPr>
          <w:rFonts w:cstheme="minorHAnsi"/>
          <w:sz w:val="24"/>
          <w:szCs w:val="24"/>
        </w:rPr>
        <w:t>E5.7</w:t>
      </w:r>
      <w:r>
        <w:rPr>
          <w:rFonts w:cstheme="minorHAnsi"/>
          <w:sz w:val="24"/>
          <w:szCs w:val="24"/>
        </w:rPr>
        <w:tab/>
        <w:t xml:space="preserve">If an interest declared by a member is a “material interest” as defined in section 88 of the </w:t>
      </w:r>
      <w:r w:rsidRPr="00916833">
        <w:rPr>
          <w:rFonts w:cstheme="minorHAnsi"/>
          <w:sz w:val="24"/>
          <w:szCs w:val="24"/>
        </w:rPr>
        <w:t>FMA</w:t>
      </w:r>
      <w:r>
        <w:rPr>
          <w:rFonts w:cstheme="minorHAnsi"/>
          <w:i/>
          <w:iCs/>
          <w:sz w:val="24"/>
          <w:szCs w:val="24"/>
        </w:rPr>
        <w:t xml:space="preserve">, </w:t>
      </w:r>
      <w:r>
        <w:rPr>
          <w:rFonts w:cstheme="minorHAnsi"/>
          <w:sz w:val="24"/>
          <w:szCs w:val="24"/>
        </w:rPr>
        <w:t>the Board must immediately comply with the requirements of the FMA including:</w:t>
      </w:r>
    </w:p>
    <w:p w14:paraId="7F907A7B" w14:textId="77777777" w:rsidR="005A4085" w:rsidRPr="00916833" w:rsidRDefault="005A4085" w:rsidP="005A4085">
      <w:pPr>
        <w:numPr>
          <w:ilvl w:val="0"/>
          <w:numId w:val="53"/>
        </w:numPr>
        <w:spacing w:line="240" w:lineRule="auto"/>
        <w:ind w:left="1418" w:hanging="709"/>
        <w:rPr>
          <w:rFonts w:cstheme="minorHAnsi"/>
          <w:sz w:val="24"/>
          <w:szCs w:val="24"/>
        </w:rPr>
      </w:pPr>
      <w:r w:rsidRPr="00916833">
        <w:rPr>
          <w:rFonts w:cstheme="minorHAnsi"/>
          <w:sz w:val="24"/>
          <w:szCs w:val="24"/>
        </w:rPr>
        <w:t>determining, in accordance with section 88(2) of the FMA, whether the member may be present during any deliberation of the Board on the relevant matter;</w:t>
      </w:r>
    </w:p>
    <w:p w14:paraId="64B7B472" w14:textId="77777777" w:rsidR="005A4085" w:rsidRPr="00916833" w:rsidRDefault="005A4085" w:rsidP="005A4085">
      <w:pPr>
        <w:numPr>
          <w:ilvl w:val="0"/>
          <w:numId w:val="53"/>
        </w:numPr>
        <w:spacing w:line="240" w:lineRule="auto"/>
        <w:ind w:left="1418" w:hanging="709"/>
        <w:rPr>
          <w:rFonts w:cstheme="minorHAnsi"/>
          <w:sz w:val="24"/>
          <w:szCs w:val="24"/>
        </w:rPr>
      </w:pPr>
      <w:r w:rsidRPr="00916833">
        <w:rPr>
          <w:rFonts w:cstheme="minorHAnsi"/>
          <w:sz w:val="24"/>
          <w:szCs w:val="24"/>
        </w:rPr>
        <w:t>determining whether the member may participate in, or vote on, any decision of the Board relating to the matter;</w:t>
      </w:r>
    </w:p>
    <w:p w14:paraId="76926BAD" w14:textId="77777777" w:rsidR="005A4085" w:rsidRPr="00916833" w:rsidRDefault="005A4085" w:rsidP="005A4085">
      <w:pPr>
        <w:numPr>
          <w:ilvl w:val="0"/>
          <w:numId w:val="53"/>
        </w:numPr>
        <w:spacing w:line="240" w:lineRule="auto"/>
        <w:ind w:left="1418" w:hanging="709"/>
        <w:rPr>
          <w:rFonts w:cstheme="minorHAnsi"/>
          <w:sz w:val="24"/>
          <w:szCs w:val="24"/>
        </w:rPr>
      </w:pPr>
      <w:r w:rsidRPr="00916833">
        <w:rPr>
          <w:rFonts w:cstheme="minorHAnsi"/>
          <w:sz w:val="24"/>
          <w:szCs w:val="24"/>
        </w:rPr>
        <w:t>ensuring that the determination of the Board under section 88(2) of the FMA is clearly recorded in the minutes of the meeting;</w:t>
      </w:r>
    </w:p>
    <w:p w14:paraId="6A39CC1F" w14:textId="77777777" w:rsidR="005A4085" w:rsidRPr="00916833" w:rsidRDefault="005A4085" w:rsidP="005A4085">
      <w:pPr>
        <w:numPr>
          <w:ilvl w:val="0"/>
          <w:numId w:val="53"/>
        </w:numPr>
        <w:spacing w:line="240" w:lineRule="auto"/>
        <w:ind w:left="1418" w:hanging="709"/>
        <w:rPr>
          <w:rFonts w:cstheme="minorHAnsi"/>
          <w:sz w:val="24"/>
          <w:szCs w:val="24"/>
        </w:rPr>
      </w:pPr>
      <w:r w:rsidRPr="00916833">
        <w:rPr>
          <w:rFonts w:cstheme="minorHAnsi"/>
          <w:sz w:val="24"/>
          <w:szCs w:val="24"/>
        </w:rPr>
        <w:t>ensuring that the nature of the material interest, the fact of the disclosure, and any action taken by the Board are fully documented in the minutes;</w:t>
      </w:r>
    </w:p>
    <w:p w14:paraId="4658C044" w14:textId="77777777" w:rsidR="005A4085" w:rsidRPr="00916833" w:rsidRDefault="005A4085" w:rsidP="005A4085">
      <w:pPr>
        <w:numPr>
          <w:ilvl w:val="0"/>
          <w:numId w:val="53"/>
        </w:numPr>
        <w:spacing w:line="240" w:lineRule="auto"/>
        <w:ind w:left="1418" w:hanging="709"/>
        <w:rPr>
          <w:rFonts w:cstheme="minorHAnsi"/>
          <w:sz w:val="24"/>
          <w:szCs w:val="24"/>
        </w:rPr>
      </w:pPr>
      <w:r w:rsidRPr="00916833">
        <w:rPr>
          <w:rFonts w:cstheme="minorHAnsi"/>
          <w:sz w:val="24"/>
          <w:szCs w:val="24"/>
        </w:rPr>
        <w:t>arranging for the Chair to report the disclosure to the responsible Minister in writing within three months after the day the material interest is disclosed, as required by section 89(1) of the FMA, including details of:</w:t>
      </w:r>
    </w:p>
    <w:p w14:paraId="55D4C5F8" w14:textId="77777777" w:rsidR="005A4085" w:rsidRPr="00916833" w:rsidRDefault="005A4085" w:rsidP="005A4085">
      <w:pPr>
        <w:pStyle w:val="ListParagraph"/>
        <w:numPr>
          <w:ilvl w:val="0"/>
          <w:numId w:val="55"/>
        </w:numPr>
        <w:tabs>
          <w:tab w:val="left" w:pos="2552"/>
        </w:tabs>
        <w:spacing w:line="240" w:lineRule="auto"/>
        <w:ind w:firstLine="1265"/>
        <w:rPr>
          <w:rFonts w:cstheme="minorHAnsi"/>
          <w:sz w:val="24"/>
          <w:szCs w:val="24"/>
        </w:rPr>
      </w:pPr>
      <w:r w:rsidRPr="00916833">
        <w:rPr>
          <w:rFonts w:cstheme="minorHAnsi"/>
          <w:sz w:val="24"/>
          <w:szCs w:val="24"/>
        </w:rPr>
        <w:t>the disclosure;</w:t>
      </w:r>
    </w:p>
    <w:p w14:paraId="5EBBB00E" w14:textId="77777777" w:rsidR="005A4085" w:rsidRDefault="005A4085" w:rsidP="005A4085">
      <w:pPr>
        <w:pStyle w:val="ListParagraph"/>
        <w:numPr>
          <w:ilvl w:val="0"/>
          <w:numId w:val="55"/>
        </w:numPr>
        <w:tabs>
          <w:tab w:val="left" w:pos="2552"/>
        </w:tabs>
        <w:spacing w:line="240" w:lineRule="auto"/>
        <w:ind w:firstLine="1265"/>
        <w:rPr>
          <w:rFonts w:cstheme="minorHAnsi"/>
          <w:sz w:val="24"/>
          <w:szCs w:val="24"/>
        </w:rPr>
      </w:pPr>
      <w:r w:rsidRPr="00916833">
        <w:rPr>
          <w:rFonts w:cstheme="minorHAnsi"/>
          <w:sz w:val="24"/>
          <w:szCs w:val="24"/>
        </w:rPr>
        <w:t>the nature of the interest disclosed; and</w:t>
      </w:r>
    </w:p>
    <w:p w14:paraId="615DF7AE" w14:textId="77777777" w:rsidR="005A4085" w:rsidRPr="00916833" w:rsidRDefault="005A4085" w:rsidP="005A4085">
      <w:pPr>
        <w:pStyle w:val="ListParagraph"/>
        <w:numPr>
          <w:ilvl w:val="0"/>
          <w:numId w:val="55"/>
        </w:numPr>
        <w:tabs>
          <w:tab w:val="left" w:pos="2552"/>
        </w:tabs>
        <w:spacing w:line="240" w:lineRule="auto"/>
        <w:ind w:firstLine="1265"/>
        <w:rPr>
          <w:rFonts w:cstheme="minorHAnsi"/>
          <w:sz w:val="24"/>
          <w:szCs w:val="24"/>
        </w:rPr>
      </w:pPr>
      <w:r w:rsidRPr="00916833">
        <w:rPr>
          <w:rFonts w:cstheme="minorHAnsi"/>
          <w:sz w:val="24"/>
          <w:szCs w:val="24"/>
        </w:rPr>
        <w:lastRenderedPageBreak/>
        <w:t>any decision of the Board under section 88(2) of the FMA; and</w:t>
      </w:r>
    </w:p>
    <w:p w14:paraId="6CF3ABF2" w14:textId="77777777" w:rsidR="005A4085" w:rsidRPr="00916833" w:rsidRDefault="005A4085" w:rsidP="005A4085">
      <w:pPr>
        <w:numPr>
          <w:ilvl w:val="0"/>
          <w:numId w:val="53"/>
        </w:numPr>
        <w:spacing w:line="240" w:lineRule="auto"/>
        <w:ind w:left="1418" w:hanging="709"/>
        <w:rPr>
          <w:rFonts w:cstheme="minorHAnsi"/>
          <w:sz w:val="24"/>
          <w:szCs w:val="24"/>
        </w:rPr>
      </w:pPr>
      <w:r w:rsidRPr="00916833">
        <w:rPr>
          <w:rFonts w:cstheme="minorHAnsi"/>
          <w:sz w:val="24"/>
          <w:szCs w:val="24"/>
        </w:rPr>
        <w:t>ensuring that, not later than 31 days after the end of each financial year, the Chair provides to the responsible Minister a written statement setting out the information previously given in reports under section 89(1) of the FMA that relate to disclosures made during the preceding financial year.</w:t>
      </w:r>
    </w:p>
    <w:p w14:paraId="6CD4C52C" w14:textId="5FF49B1E" w:rsidR="00D51E4B" w:rsidRPr="00D51E4B" w:rsidRDefault="00D51E4B" w:rsidP="00D51E4B">
      <w:pPr>
        <w:spacing w:line="240" w:lineRule="auto"/>
        <w:ind w:left="720" w:hanging="720"/>
        <w:rPr>
          <w:rFonts w:cstheme="minorHAnsi"/>
          <w:sz w:val="24"/>
          <w:szCs w:val="24"/>
        </w:rPr>
      </w:pPr>
      <w:r>
        <w:rPr>
          <w:rFonts w:cstheme="minorHAnsi"/>
          <w:sz w:val="24"/>
          <w:szCs w:val="24"/>
        </w:rPr>
        <w:t>E5.</w:t>
      </w:r>
      <w:r w:rsidR="00C74535">
        <w:rPr>
          <w:rFonts w:cstheme="minorHAnsi"/>
          <w:sz w:val="24"/>
          <w:szCs w:val="24"/>
        </w:rPr>
        <w:t>8</w:t>
      </w:r>
      <w:r>
        <w:rPr>
          <w:rFonts w:cstheme="minorHAnsi"/>
          <w:sz w:val="24"/>
          <w:szCs w:val="24"/>
        </w:rPr>
        <w:tab/>
      </w:r>
      <w:r w:rsidRPr="00D51E4B">
        <w:rPr>
          <w:rFonts w:cstheme="minorHAnsi"/>
          <w:sz w:val="24"/>
          <w:szCs w:val="24"/>
        </w:rPr>
        <w:t>Any other Board member who also has a material interest in the issue must not be present when the Board is considering its decision in clause E5.</w:t>
      </w:r>
      <w:r w:rsidR="00C74535">
        <w:rPr>
          <w:rFonts w:cstheme="minorHAnsi"/>
          <w:sz w:val="24"/>
          <w:szCs w:val="24"/>
        </w:rPr>
        <w:t>7</w:t>
      </w:r>
      <w:r w:rsidRPr="00D51E4B">
        <w:rPr>
          <w:rFonts w:cstheme="minorHAnsi"/>
          <w:sz w:val="24"/>
          <w:szCs w:val="24"/>
        </w:rPr>
        <w:t xml:space="preserve"> above.</w:t>
      </w:r>
    </w:p>
    <w:p w14:paraId="476C4879" w14:textId="0B7DADC8" w:rsidR="005A6477" w:rsidRPr="00A94C5D" w:rsidRDefault="005A6477" w:rsidP="00F4582D">
      <w:pPr>
        <w:spacing w:line="240" w:lineRule="auto"/>
        <w:ind w:left="720" w:hanging="720"/>
        <w:rPr>
          <w:rFonts w:cstheme="minorHAnsi"/>
          <w:b/>
          <w:bCs/>
          <w:sz w:val="24"/>
          <w:szCs w:val="24"/>
        </w:rPr>
      </w:pPr>
      <w:r w:rsidRPr="00A94C5D">
        <w:rPr>
          <w:rFonts w:cstheme="minorHAnsi"/>
          <w:b/>
          <w:bCs/>
          <w:sz w:val="24"/>
          <w:szCs w:val="24"/>
        </w:rPr>
        <w:t>E6.</w:t>
      </w:r>
      <w:r w:rsidRPr="00A94C5D">
        <w:rPr>
          <w:rFonts w:cstheme="minorHAnsi"/>
          <w:b/>
          <w:bCs/>
          <w:sz w:val="24"/>
          <w:szCs w:val="24"/>
        </w:rPr>
        <w:tab/>
        <w:t>Attendance and conduct at meetings</w:t>
      </w:r>
    </w:p>
    <w:p w14:paraId="4A262E70" w14:textId="7EFF732B" w:rsidR="005A6477" w:rsidRPr="00A94C5D" w:rsidRDefault="005A6477" w:rsidP="00091B05">
      <w:pPr>
        <w:spacing w:line="240" w:lineRule="auto"/>
        <w:ind w:left="709" w:hanging="709"/>
        <w:rPr>
          <w:rFonts w:cstheme="minorHAnsi"/>
          <w:bCs/>
          <w:sz w:val="24"/>
          <w:szCs w:val="24"/>
        </w:rPr>
      </w:pPr>
      <w:r w:rsidRPr="00A94C5D">
        <w:rPr>
          <w:rFonts w:cstheme="minorHAnsi"/>
          <w:bCs/>
          <w:sz w:val="24"/>
          <w:szCs w:val="24"/>
        </w:rPr>
        <w:t xml:space="preserve">E6.1  </w:t>
      </w:r>
      <w:r w:rsidRPr="00A94C5D">
        <w:rPr>
          <w:rFonts w:cstheme="minorHAnsi"/>
          <w:bCs/>
          <w:sz w:val="24"/>
          <w:szCs w:val="24"/>
        </w:rPr>
        <w:tab/>
        <w:t>Board members must attend all meetings of the Board and of those Sub-Committees of which they are a member, as far as possible.  Board members must allow the necessary time to prepare for these meetings.</w:t>
      </w:r>
    </w:p>
    <w:p w14:paraId="16B2AFC4" w14:textId="28F238E6" w:rsidR="005A6477" w:rsidRPr="00A94C5D" w:rsidRDefault="005A6477" w:rsidP="00091B05">
      <w:pPr>
        <w:spacing w:line="240" w:lineRule="auto"/>
        <w:ind w:left="709" w:hanging="709"/>
        <w:rPr>
          <w:rFonts w:cstheme="minorHAnsi"/>
          <w:bCs/>
          <w:sz w:val="24"/>
          <w:szCs w:val="24"/>
        </w:rPr>
      </w:pPr>
      <w:r w:rsidRPr="00A94C5D">
        <w:rPr>
          <w:rFonts w:cstheme="minorHAnsi"/>
          <w:bCs/>
          <w:sz w:val="24"/>
          <w:szCs w:val="24"/>
        </w:rPr>
        <w:t>E6.2</w:t>
      </w:r>
      <w:r w:rsidRPr="00A94C5D">
        <w:rPr>
          <w:rFonts w:cstheme="minorHAnsi"/>
          <w:bCs/>
          <w:sz w:val="24"/>
          <w:szCs w:val="24"/>
        </w:rPr>
        <w:tab/>
        <w:t>At Board meetings, Board members are expected to be open to new ideas and different views. They are also expected to be probing and challenging in their deliberations.</w:t>
      </w:r>
    </w:p>
    <w:p w14:paraId="09F82F17" w14:textId="6F7DA831" w:rsidR="005A6477" w:rsidRPr="00A94C5D" w:rsidRDefault="005A6477" w:rsidP="00F4582D">
      <w:pPr>
        <w:spacing w:line="240" w:lineRule="auto"/>
        <w:ind w:left="709" w:hanging="709"/>
        <w:rPr>
          <w:rFonts w:cstheme="minorHAnsi"/>
          <w:bCs/>
          <w:sz w:val="24"/>
          <w:szCs w:val="24"/>
        </w:rPr>
      </w:pPr>
      <w:r w:rsidRPr="00A94C5D">
        <w:rPr>
          <w:rFonts w:cstheme="minorHAnsi"/>
          <w:bCs/>
          <w:sz w:val="24"/>
          <w:szCs w:val="24"/>
        </w:rPr>
        <w:t>E6.3</w:t>
      </w:r>
      <w:r w:rsidRPr="00A94C5D">
        <w:rPr>
          <w:rFonts w:cstheme="minorHAnsi"/>
          <w:bCs/>
          <w:sz w:val="24"/>
          <w:szCs w:val="24"/>
        </w:rPr>
        <w:tab/>
        <w:t xml:space="preserve">To ensure an appropriate focus on Board deliberations, it is important that an environment free from distractions is maintained, including keeping meetings free from interruptions due to the use of mobile devices. </w:t>
      </w:r>
    </w:p>
    <w:p w14:paraId="73B964D3" w14:textId="42AA5B6F" w:rsidR="005A6477" w:rsidRPr="00F4582D" w:rsidRDefault="005A6477" w:rsidP="00A94C5D">
      <w:pPr>
        <w:spacing w:line="240" w:lineRule="auto"/>
        <w:rPr>
          <w:rFonts w:cstheme="minorHAnsi"/>
          <w:b/>
          <w:bCs/>
          <w:i/>
          <w:iCs/>
          <w:sz w:val="24"/>
          <w:szCs w:val="24"/>
        </w:rPr>
      </w:pPr>
      <w:r w:rsidRPr="00A94C5D">
        <w:rPr>
          <w:rFonts w:cstheme="minorHAnsi"/>
          <w:b/>
          <w:bCs/>
          <w:sz w:val="24"/>
          <w:szCs w:val="24"/>
        </w:rPr>
        <w:t>E7.</w:t>
      </w:r>
      <w:r w:rsidRPr="00A94C5D">
        <w:rPr>
          <w:rFonts w:cstheme="minorHAnsi"/>
          <w:b/>
          <w:bCs/>
          <w:sz w:val="24"/>
          <w:szCs w:val="24"/>
        </w:rPr>
        <w:tab/>
        <w:t xml:space="preserve">Obligation to comply with Code  </w:t>
      </w:r>
    </w:p>
    <w:p w14:paraId="71C48718" w14:textId="1C828014" w:rsidR="005A6477" w:rsidRPr="00A94C5D" w:rsidRDefault="005A6477" w:rsidP="00091B05">
      <w:pPr>
        <w:spacing w:line="240" w:lineRule="auto"/>
        <w:ind w:left="709" w:hanging="709"/>
        <w:rPr>
          <w:rFonts w:cstheme="minorHAnsi"/>
          <w:bCs/>
          <w:sz w:val="24"/>
          <w:szCs w:val="24"/>
        </w:rPr>
      </w:pPr>
      <w:r w:rsidRPr="00A94C5D">
        <w:rPr>
          <w:rFonts w:cstheme="minorHAnsi"/>
          <w:bCs/>
          <w:sz w:val="24"/>
          <w:szCs w:val="24"/>
        </w:rPr>
        <w:t>E7.1</w:t>
      </w:r>
      <w:r w:rsidRPr="00A94C5D">
        <w:rPr>
          <w:rFonts w:cstheme="minorHAnsi"/>
          <w:bCs/>
          <w:sz w:val="24"/>
          <w:szCs w:val="24"/>
        </w:rPr>
        <w:tab/>
        <w:t xml:space="preserve">Board members must adhere to the Code both in letter and in spirit.  Adherence to the Code is a condition of appointment to the Board.  </w:t>
      </w:r>
    </w:p>
    <w:p w14:paraId="0AD485A8" w14:textId="7F19EA27" w:rsidR="005A6477" w:rsidRPr="00A94C5D" w:rsidRDefault="005A6477" w:rsidP="00091B05">
      <w:pPr>
        <w:spacing w:line="240" w:lineRule="auto"/>
        <w:ind w:left="709" w:hanging="709"/>
        <w:rPr>
          <w:rFonts w:cstheme="minorHAnsi"/>
          <w:bCs/>
          <w:sz w:val="24"/>
          <w:szCs w:val="24"/>
        </w:rPr>
      </w:pPr>
      <w:r w:rsidRPr="00A94C5D">
        <w:rPr>
          <w:rFonts w:cstheme="minorHAnsi"/>
          <w:bCs/>
          <w:sz w:val="24"/>
          <w:szCs w:val="24"/>
        </w:rPr>
        <w:t>E7.2</w:t>
      </w:r>
      <w:r w:rsidRPr="00A94C5D">
        <w:rPr>
          <w:rFonts w:cstheme="minorHAnsi"/>
          <w:bCs/>
          <w:sz w:val="24"/>
          <w:szCs w:val="24"/>
        </w:rPr>
        <w:tab/>
        <w:t xml:space="preserve">Violation of the Code by any member, or unethical behaviour which may affect the reputation of the CFC, may be subject to disciplinary action including termination of appointment.  (Refer to </w:t>
      </w:r>
      <w:r w:rsidR="00021D46">
        <w:rPr>
          <w:rFonts w:cstheme="minorHAnsi"/>
          <w:bCs/>
          <w:sz w:val="24"/>
          <w:szCs w:val="24"/>
        </w:rPr>
        <w:t>s</w:t>
      </w:r>
      <w:r w:rsidRPr="00A94C5D">
        <w:rPr>
          <w:rFonts w:cstheme="minorHAnsi"/>
          <w:bCs/>
          <w:sz w:val="24"/>
          <w:szCs w:val="24"/>
        </w:rPr>
        <w:t xml:space="preserve">ection 81 of the </w:t>
      </w:r>
      <w:r w:rsidR="000E6B19" w:rsidRPr="004337CB">
        <w:rPr>
          <w:rFonts w:cstheme="minorHAnsi"/>
          <w:bCs/>
          <w:iCs/>
          <w:sz w:val="24"/>
          <w:szCs w:val="24"/>
        </w:rPr>
        <w:t>FMA</w:t>
      </w:r>
      <w:r w:rsidRPr="00A94C5D">
        <w:rPr>
          <w:rFonts w:cstheme="minorHAnsi"/>
          <w:bCs/>
          <w:sz w:val="24"/>
          <w:szCs w:val="24"/>
        </w:rPr>
        <w:t>)</w:t>
      </w:r>
      <w:r w:rsidR="00091B05">
        <w:rPr>
          <w:rFonts w:cstheme="minorHAnsi"/>
          <w:bCs/>
          <w:sz w:val="24"/>
          <w:szCs w:val="24"/>
        </w:rPr>
        <w:t>.</w:t>
      </w:r>
      <w:r w:rsidRPr="00A94C5D">
        <w:rPr>
          <w:rFonts w:cstheme="minorHAnsi"/>
          <w:bCs/>
          <w:sz w:val="24"/>
          <w:szCs w:val="24"/>
        </w:rPr>
        <w:t xml:space="preserve"> </w:t>
      </w:r>
    </w:p>
    <w:p w14:paraId="36E2D469" w14:textId="24F2656A" w:rsidR="005A6477" w:rsidRPr="00A94C5D" w:rsidRDefault="005A6477" w:rsidP="00F4582D">
      <w:pPr>
        <w:spacing w:line="240" w:lineRule="auto"/>
        <w:ind w:left="709" w:hanging="709"/>
        <w:rPr>
          <w:rFonts w:cstheme="minorHAnsi"/>
          <w:bCs/>
          <w:sz w:val="24"/>
          <w:szCs w:val="24"/>
        </w:rPr>
      </w:pPr>
      <w:r w:rsidRPr="00A94C5D">
        <w:rPr>
          <w:rFonts w:cstheme="minorHAnsi"/>
          <w:bCs/>
          <w:sz w:val="24"/>
          <w:szCs w:val="24"/>
        </w:rPr>
        <w:t>E7.3</w:t>
      </w:r>
      <w:r w:rsidRPr="00A94C5D">
        <w:rPr>
          <w:rFonts w:cstheme="minorHAnsi"/>
          <w:bCs/>
          <w:sz w:val="24"/>
          <w:szCs w:val="24"/>
        </w:rPr>
        <w:tab/>
        <w:t xml:space="preserve">Board members must also adhere to the ACT Public Service Code of Conduct, made by the Commissioner for Public Administration under the </w:t>
      </w:r>
      <w:r w:rsidRPr="00A94C5D">
        <w:rPr>
          <w:rFonts w:cstheme="minorHAnsi"/>
          <w:bCs/>
          <w:i/>
          <w:sz w:val="24"/>
          <w:szCs w:val="24"/>
        </w:rPr>
        <w:t>Public Sector Management Standards 2006</w:t>
      </w:r>
      <w:r w:rsidRPr="00A94C5D">
        <w:rPr>
          <w:rFonts w:cstheme="minorHAnsi"/>
          <w:bCs/>
          <w:sz w:val="24"/>
          <w:szCs w:val="24"/>
        </w:rPr>
        <w:t>.</w:t>
      </w:r>
    </w:p>
    <w:p w14:paraId="6D5D8992" w14:textId="02294F61" w:rsidR="005A6477" w:rsidRPr="00F4582D" w:rsidRDefault="005A6477" w:rsidP="00F4582D">
      <w:pPr>
        <w:spacing w:line="240" w:lineRule="auto"/>
        <w:ind w:left="709" w:hanging="709"/>
        <w:rPr>
          <w:rFonts w:cstheme="minorHAnsi"/>
          <w:b/>
          <w:sz w:val="24"/>
          <w:szCs w:val="24"/>
        </w:rPr>
      </w:pPr>
      <w:r w:rsidRPr="00A94C5D">
        <w:rPr>
          <w:rFonts w:cstheme="minorHAnsi"/>
          <w:b/>
          <w:sz w:val="24"/>
          <w:szCs w:val="24"/>
        </w:rPr>
        <w:t>E8.</w:t>
      </w:r>
      <w:r w:rsidRPr="00A94C5D">
        <w:rPr>
          <w:rFonts w:cstheme="minorHAnsi"/>
          <w:b/>
          <w:sz w:val="24"/>
          <w:szCs w:val="24"/>
        </w:rPr>
        <w:tab/>
        <w:t>Communications</w:t>
      </w:r>
    </w:p>
    <w:p w14:paraId="4495AEB0" w14:textId="05D6F4BD" w:rsidR="005A6477" w:rsidRPr="00A94C5D" w:rsidRDefault="005A6477" w:rsidP="00211CF6">
      <w:pPr>
        <w:spacing w:after="0" w:line="240" w:lineRule="auto"/>
        <w:ind w:left="709" w:hanging="709"/>
        <w:rPr>
          <w:rFonts w:cstheme="minorHAnsi"/>
          <w:bCs/>
          <w:sz w:val="24"/>
          <w:szCs w:val="24"/>
        </w:rPr>
      </w:pPr>
      <w:r w:rsidRPr="00A94C5D">
        <w:rPr>
          <w:rFonts w:cstheme="minorHAnsi"/>
          <w:bCs/>
          <w:sz w:val="24"/>
          <w:szCs w:val="24"/>
        </w:rPr>
        <w:t>E8.1</w:t>
      </w:r>
      <w:r w:rsidRPr="00A94C5D">
        <w:rPr>
          <w:rFonts w:cstheme="minorHAnsi"/>
          <w:bCs/>
          <w:sz w:val="24"/>
          <w:szCs w:val="24"/>
        </w:rPr>
        <w:tab/>
        <w:t>Board decisions are collective. Individual Board members must not be drawn into adopting a position on issues that could compromise the Board’s overall approach.  Board members therefore must:</w:t>
      </w:r>
    </w:p>
    <w:p w14:paraId="3D5B5E05" w14:textId="77777777" w:rsidR="005A6477" w:rsidRPr="00A94C5D" w:rsidRDefault="005A6477" w:rsidP="00211CF6">
      <w:pPr>
        <w:numPr>
          <w:ilvl w:val="0"/>
          <w:numId w:val="47"/>
        </w:numPr>
        <w:spacing w:after="0" w:line="240" w:lineRule="auto"/>
        <w:rPr>
          <w:rFonts w:cstheme="minorHAnsi"/>
          <w:bCs/>
          <w:sz w:val="24"/>
          <w:szCs w:val="24"/>
        </w:rPr>
      </w:pPr>
      <w:r w:rsidRPr="00A94C5D">
        <w:rPr>
          <w:rFonts w:cstheme="minorHAnsi"/>
          <w:bCs/>
          <w:sz w:val="24"/>
          <w:szCs w:val="24"/>
        </w:rPr>
        <w:t>not make any authorised public statements relating to the business of the CFC; and</w:t>
      </w:r>
    </w:p>
    <w:p w14:paraId="356E3309" w14:textId="0EB155CD" w:rsidR="005A6477" w:rsidRPr="00F4582D" w:rsidRDefault="005A6477" w:rsidP="00091B05">
      <w:pPr>
        <w:numPr>
          <w:ilvl w:val="0"/>
          <w:numId w:val="47"/>
        </w:numPr>
        <w:spacing w:line="240" w:lineRule="auto"/>
        <w:ind w:left="1077" w:hanging="357"/>
        <w:rPr>
          <w:rFonts w:cstheme="minorHAnsi"/>
          <w:bCs/>
          <w:sz w:val="24"/>
          <w:szCs w:val="24"/>
        </w:rPr>
      </w:pPr>
      <w:r w:rsidRPr="00A94C5D">
        <w:rPr>
          <w:rFonts w:cstheme="minorHAnsi"/>
          <w:bCs/>
          <w:sz w:val="24"/>
          <w:szCs w:val="24"/>
        </w:rPr>
        <w:t>support the formal decisions of the Board made in its meetings.</w:t>
      </w:r>
    </w:p>
    <w:p w14:paraId="636C3EB5" w14:textId="5643D5A2" w:rsidR="005A6477" w:rsidRPr="00A94C5D" w:rsidRDefault="005A6477" w:rsidP="00F4582D">
      <w:pPr>
        <w:spacing w:line="240" w:lineRule="auto"/>
        <w:ind w:left="709" w:hanging="709"/>
        <w:rPr>
          <w:rFonts w:cstheme="minorHAnsi"/>
          <w:bCs/>
          <w:sz w:val="24"/>
          <w:szCs w:val="24"/>
        </w:rPr>
      </w:pPr>
      <w:r w:rsidRPr="00A94C5D">
        <w:rPr>
          <w:rFonts w:cstheme="minorHAnsi"/>
          <w:bCs/>
          <w:sz w:val="24"/>
          <w:szCs w:val="24"/>
        </w:rPr>
        <w:t>E8.2</w:t>
      </w:r>
      <w:r w:rsidRPr="00A94C5D">
        <w:rPr>
          <w:rFonts w:cstheme="minorHAnsi"/>
          <w:bCs/>
          <w:sz w:val="24"/>
          <w:szCs w:val="24"/>
        </w:rPr>
        <w:tab/>
        <w:t>In situations where a stakeholder or other interested party raises an issue with, or presents a case to, a Board member, the Board must:</w:t>
      </w:r>
    </w:p>
    <w:p w14:paraId="4AAEA369" w14:textId="77777777" w:rsidR="005A6477" w:rsidRPr="00A94C5D" w:rsidRDefault="005A6477" w:rsidP="00A94C5D">
      <w:pPr>
        <w:numPr>
          <w:ilvl w:val="0"/>
          <w:numId w:val="48"/>
        </w:numPr>
        <w:spacing w:after="0" w:line="240" w:lineRule="auto"/>
        <w:rPr>
          <w:rFonts w:cstheme="minorHAnsi"/>
          <w:bCs/>
          <w:sz w:val="24"/>
          <w:szCs w:val="24"/>
        </w:rPr>
      </w:pPr>
      <w:r w:rsidRPr="00A94C5D">
        <w:rPr>
          <w:rFonts w:cstheme="minorHAnsi"/>
          <w:bCs/>
          <w:sz w:val="24"/>
          <w:szCs w:val="24"/>
        </w:rPr>
        <w:t>avoid committing the Board to any specific action prior to due consideration by the Board or the Chair or CEO as appropriate;</w:t>
      </w:r>
    </w:p>
    <w:p w14:paraId="28BFBE13" w14:textId="77777777" w:rsidR="005A6477" w:rsidRPr="00A94C5D" w:rsidRDefault="005A6477" w:rsidP="00A94C5D">
      <w:pPr>
        <w:numPr>
          <w:ilvl w:val="0"/>
          <w:numId w:val="48"/>
        </w:numPr>
        <w:spacing w:after="0" w:line="240" w:lineRule="auto"/>
        <w:rPr>
          <w:rFonts w:cstheme="minorHAnsi"/>
          <w:bCs/>
          <w:sz w:val="24"/>
          <w:szCs w:val="24"/>
        </w:rPr>
      </w:pPr>
      <w:r w:rsidRPr="00A94C5D">
        <w:rPr>
          <w:rFonts w:cstheme="minorHAnsi"/>
          <w:bCs/>
          <w:sz w:val="24"/>
          <w:szCs w:val="24"/>
        </w:rPr>
        <w:t>explain that the Board has agreed protocols for managing any issues raised and that Board members are obliged to respect collective decision-making by the Board;</w:t>
      </w:r>
    </w:p>
    <w:p w14:paraId="5EEBAAF4" w14:textId="77777777" w:rsidR="005A6477" w:rsidRPr="00A94C5D" w:rsidRDefault="005A6477" w:rsidP="00A94C5D">
      <w:pPr>
        <w:numPr>
          <w:ilvl w:val="0"/>
          <w:numId w:val="48"/>
        </w:numPr>
        <w:spacing w:after="0" w:line="240" w:lineRule="auto"/>
        <w:rPr>
          <w:rFonts w:cstheme="minorHAnsi"/>
          <w:bCs/>
          <w:sz w:val="24"/>
          <w:szCs w:val="24"/>
        </w:rPr>
      </w:pPr>
      <w:r w:rsidRPr="00A94C5D">
        <w:rPr>
          <w:rFonts w:cstheme="minorHAnsi"/>
          <w:bCs/>
          <w:sz w:val="24"/>
          <w:szCs w:val="24"/>
        </w:rPr>
        <w:t>clarify whether the matter has been raised with the Chair or CEO;</w:t>
      </w:r>
    </w:p>
    <w:p w14:paraId="120A3A7F" w14:textId="77777777" w:rsidR="005A6477" w:rsidRPr="00A94C5D" w:rsidRDefault="005A6477" w:rsidP="00A94C5D">
      <w:pPr>
        <w:numPr>
          <w:ilvl w:val="0"/>
          <w:numId w:val="48"/>
        </w:numPr>
        <w:spacing w:after="0" w:line="240" w:lineRule="auto"/>
        <w:rPr>
          <w:rFonts w:cstheme="minorHAnsi"/>
          <w:bCs/>
          <w:sz w:val="24"/>
          <w:szCs w:val="24"/>
        </w:rPr>
      </w:pPr>
      <w:r w:rsidRPr="00A94C5D">
        <w:rPr>
          <w:rFonts w:cstheme="minorHAnsi"/>
          <w:bCs/>
          <w:sz w:val="24"/>
          <w:szCs w:val="24"/>
        </w:rPr>
        <w:lastRenderedPageBreak/>
        <w:t>agree to communicate the issue raised with the Chair, CEO or Board as appropriate;</w:t>
      </w:r>
    </w:p>
    <w:p w14:paraId="2D72C42C" w14:textId="77777777" w:rsidR="005A6477" w:rsidRPr="00A94C5D" w:rsidRDefault="005A6477" w:rsidP="00A94C5D">
      <w:pPr>
        <w:numPr>
          <w:ilvl w:val="0"/>
          <w:numId w:val="48"/>
        </w:numPr>
        <w:spacing w:after="0" w:line="240" w:lineRule="auto"/>
        <w:rPr>
          <w:rFonts w:cstheme="minorHAnsi"/>
          <w:bCs/>
          <w:sz w:val="24"/>
          <w:szCs w:val="24"/>
        </w:rPr>
      </w:pPr>
      <w:r w:rsidRPr="00A94C5D">
        <w:rPr>
          <w:rFonts w:cstheme="minorHAnsi"/>
          <w:bCs/>
          <w:sz w:val="24"/>
          <w:szCs w:val="24"/>
        </w:rPr>
        <w:t>offer either to provide feedback at a later date or to ensure that the Chair or CEO provides such feedback; and</w:t>
      </w:r>
    </w:p>
    <w:p w14:paraId="793FC7EB" w14:textId="7431641A" w:rsidR="005A6477" w:rsidRPr="00F4582D" w:rsidRDefault="005A6477" w:rsidP="00F4582D">
      <w:pPr>
        <w:numPr>
          <w:ilvl w:val="0"/>
          <w:numId w:val="48"/>
        </w:numPr>
        <w:spacing w:line="240" w:lineRule="auto"/>
        <w:ind w:left="1077" w:hanging="357"/>
        <w:rPr>
          <w:rFonts w:cstheme="minorHAnsi"/>
          <w:bCs/>
          <w:sz w:val="24"/>
          <w:szCs w:val="24"/>
        </w:rPr>
      </w:pPr>
      <w:r w:rsidRPr="00A94C5D">
        <w:rPr>
          <w:rFonts w:cstheme="minorHAnsi"/>
          <w:bCs/>
          <w:sz w:val="24"/>
          <w:szCs w:val="24"/>
        </w:rPr>
        <w:t>communicate the issue to the Chair or CEO.</w:t>
      </w:r>
    </w:p>
    <w:p w14:paraId="1EE56E1F" w14:textId="4AC6C746" w:rsidR="005A6477" w:rsidRPr="00A94C5D" w:rsidRDefault="005A6477" w:rsidP="00A94C5D">
      <w:pPr>
        <w:spacing w:line="240" w:lineRule="auto"/>
        <w:ind w:left="709" w:hanging="709"/>
        <w:rPr>
          <w:rFonts w:cstheme="minorHAnsi"/>
          <w:bCs/>
          <w:sz w:val="24"/>
          <w:szCs w:val="24"/>
        </w:rPr>
      </w:pPr>
      <w:r w:rsidRPr="00A94C5D">
        <w:rPr>
          <w:rFonts w:cstheme="minorHAnsi"/>
          <w:bCs/>
          <w:sz w:val="24"/>
          <w:szCs w:val="24"/>
        </w:rPr>
        <w:t>E8.3</w:t>
      </w:r>
      <w:r w:rsidRPr="00A94C5D">
        <w:rPr>
          <w:rFonts w:cstheme="minorHAnsi"/>
          <w:bCs/>
          <w:sz w:val="24"/>
          <w:szCs w:val="24"/>
        </w:rPr>
        <w:tab/>
        <w:t>In situations where a member of staff raises an issue with, or presents a case to, a Board member, the Board member must draw the matter to the attention of the CEO, or if the matter relates to the CEO, to the attention of the Chair.</w:t>
      </w:r>
      <w:r w:rsidR="00914574">
        <w:rPr>
          <w:rFonts w:cstheme="minorHAnsi"/>
          <w:bCs/>
          <w:sz w:val="24"/>
          <w:szCs w:val="24"/>
        </w:rPr>
        <w:br/>
      </w:r>
    </w:p>
    <w:p w14:paraId="3B0A6CE2" w14:textId="33992817" w:rsidR="005A6477" w:rsidRPr="00F4582D" w:rsidRDefault="005A6477" w:rsidP="00F4582D">
      <w:pPr>
        <w:pStyle w:val="Heading1"/>
      </w:pPr>
      <w:bookmarkStart w:id="13" w:name="_Toc222506222"/>
      <w:r w:rsidRPr="00A94C5D">
        <w:t>PART F</w:t>
      </w:r>
      <w:r w:rsidRPr="00A94C5D">
        <w:tab/>
        <w:t>POSITION DESCRIPTIONS FOR BOARD MEMBERS, CHAIR AND DEPUTY CHAIR</w:t>
      </w:r>
      <w:bookmarkEnd w:id="13"/>
      <w:r w:rsidRPr="00A94C5D">
        <w:t xml:space="preserve"> </w:t>
      </w:r>
    </w:p>
    <w:p w14:paraId="0A300262" w14:textId="47AD8B16" w:rsidR="005A6477" w:rsidRPr="00F4582D" w:rsidRDefault="005A6477" w:rsidP="00F4582D">
      <w:pPr>
        <w:spacing w:line="240" w:lineRule="auto"/>
        <w:ind w:left="709" w:hanging="709"/>
        <w:rPr>
          <w:rFonts w:cstheme="minorHAnsi"/>
          <w:b/>
          <w:sz w:val="24"/>
          <w:szCs w:val="24"/>
        </w:rPr>
      </w:pPr>
      <w:r w:rsidRPr="00A94C5D">
        <w:rPr>
          <w:rFonts w:cstheme="minorHAnsi"/>
          <w:b/>
          <w:sz w:val="24"/>
          <w:szCs w:val="24"/>
        </w:rPr>
        <w:t>F1.</w:t>
      </w:r>
      <w:r w:rsidRPr="00A94C5D">
        <w:rPr>
          <w:rFonts w:cstheme="minorHAnsi"/>
          <w:b/>
          <w:sz w:val="24"/>
          <w:szCs w:val="24"/>
        </w:rPr>
        <w:tab/>
        <w:t>Main responsibilities of all Board members</w:t>
      </w:r>
    </w:p>
    <w:p w14:paraId="745ED43F" w14:textId="67BD9D30" w:rsidR="005A6477" w:rsidRPr="00F4582D" w:rsidRDefault="005A6477" w:rsidP="00F4582D">
      <w:pPr>
        <w:spacing w:line="240" w:lineRule="auto"/>
        <w:ind w:left="720" w:hanging="720"/>
        <w:rPr>
          <w:rFonts w:cstheme="minorHAnsi"/>
          <w:b/>
          <w:sz w:val="24"/>
          <w:szCs w:val="24"/>
        </w:rPr>
      </w:pPr>
      <w:r w:rsidRPr="00961B5B">
        <w:rPr>
          <w:rFonts w:cstheme="minorHAnsi"/>
          <w:bCs/>
          <w:sz w:val="24"/>
          <w:szCs w:val="24"/>
        </w:rPr>
        <w:t>F1.1</w:t>
      </w:r>
      <w:r w:rsidRPr="00A94C5D">
        <w:rPr>
          <w:rFonts w:cstheme="minorHAnsi"/>
          <w:b/>
          <w:sz w:val="24"/>
          <w:szCs w:val="24"/>
        </w:rPr>
        <w:tab/>
        <w:t>Responsibilities on appointment</w:t>
      </w:r>
    </w:p>
    <w:p w14:paraId="750158EA" w14:textId="734C9028" w:rsidR="005A6477" w:rsidRPr="009A4C36" w:rsidRDefault="005A6477" w:rsidP="009A4C36">
      <w:pPr>
        <w:pStyle w:val="Body"/>
        <w:rPr>
          <w:rFonts w:asciiTheme="minorHAnsi" w:eastAsiaTheme="minorHAnsi" w:hAnsiTheme="minorHAnsi" w:cstheme="minorHAnsi"/>
          <w:color w:val="auto"/>
          <w:sz w:val="24"/>
          <w:szCs w:val="24"/>
          <w:lang w:val="en-AU" w:eastAsia="en-US"/>
        </w:rPr>
      </w:pPr>
      <w:r w:rsidRPr="009A4C36">
        <w:rPr>
          <w:rFonts w:asciiTheme="minorHAnsi" w:eastAsiaTheme="minorHAnsi" w:hAnsiTheme="minorHAnsi" w:cstheme="minorHAnsi"/>
          <w:color w:val="auto"/>
          <w:sz w:val="24"/>
          <w:szCs w:val="24"/>
          <w:lang w:val="en-AU" w:eastAsia="en-US"/>
        </w:rPr>
        <w:t>Board members commit themselves to participate, as soon as practicable after being notified of their appointment, in appropriate induction activities including by:</w:t>
      </w:r>
    </w:p>
    <w:p w14:paraId="4FBCF5BA" w14:textId="4E09C63A" w:rsidR="005A6477" w:rsidRPr="00A94C5D" w:rsidRDefault="005A6477" w:rsidP="00A94C5D">
      <w:pPr>
        <w:pStyle w:val="ListParagraph"/>
        <w:numPr>
          <w:ilvl w:val="0"/>
          <w:numId w:val="51"/>
        </w:numPr>
        <w:spacing w:after="0" w:line="240" w:lineRule="auto"/>
        <w:rPr>
          <w:rFonts w:cstheme="minorHAnsi"/>
          <w:sz w:val="24"/>
          <w:szCs w:val="24"/>
        </w:rPr>
      </w:pPr>
      <w:r w:rsidRPr="00A94C5D">
        <w:rPr>
          <w:rFonts w:cstheme="minorHAnsi"/>
          <w:sz w:val="24"/>
          <w:szCs w:val="24"/>
        </w:rPr>
        <w:t xml:space="preserve">reading the Board Charter; the </w:t>
      </w:r>
      <w:r w:rsidR="00021D46">
        <w:rPr>
          <w:rFonts w:cstheme="minorHAnsi"/>
          <w:sz w:val="24"/>
          <w:szCs w:val="24"/>
        </w:rPr>
        <w:t>CFC Act</w:t>
      </w:r>
      <w:r w:rsidRPr="00A94C5D">
        <w:rPr>
          <w:rFonts w:cstheme="minorHAnsi"/>
          <w:sz w:val="24"/>
          <w:szCs w:val="24"/>
        </w:rPr>
        <w:t xml:space="preserve">; and relevant provisions (i.e. Part 9, Divisions 9.1 – 9.5 Governance of Territory Authorities) of the </w:t>
      </w:r>
      <w:r w:rsidR="00021D46">
        <w:rPr>
          <w:rFonts w:cstheme="minorHAnsi"/>
          <w:sz w:val="24"/>
          <w:szCs w:val="24"/>
        </w:rPr>
        <w:t>FMA</w:t>
      </w:r>
      <w:r w:rsidRPr="00A94C5D">
        <w:rPr>
          <w:rFonts w:cstheme="minorHAnsi"/>
          <w:i/>
          <w:sz w:val="24"/>
          <w:szCs w:val="24"/>
        </w:rPr>
        <w:t>;</w:t>
      </w:r>
    </w:p>
    <w:p w14:paraId="1F2BCFFE" w14:textId="77777777" w:rsidR="005A6477" w:rsidRPr="00A94C5D" w:rsidRDefault="005A6477" w:rsidP="00A94C5D">
      <w:pPr>
        <w:pStyle w:val="ListParagraph"/>
        <w:numPr>
          <w:ilvl w:val="0"/>
          <w:numId w:val="51"/>
        </w:numPr>
        <w:spacing w:after="0" w:line="240" w:lineRule="auto"/>
        <w:rPr>
          <w:rFonts w:cstheme="minorHAnsi"/>
          <w:sz w:val="24"/>
          <w:szCs w:val="24"/>
        </w:rPr>
      </w:pPr>
      <w:r w:rsidRPr="00A94C5D">
        <w:rPr>
          <w:rFonts w:cstheme="minorHAnsi"/>
          <w:sz w:val="24"/>
          <w:szCs w:val="24"/>
        </w:rPr>
        <w:t>attending an initial briefing about the work of the Board organised by the Board Executive; and</w:t>
      </w:r>
    </w:p>
    <w:p w14:paraId="48578ED3" w14:textId="6F7FAFB2" w:rsidR="005A6477" w:rsidRPr="009A4C36" w:rsidRDefault="005A6477" w:rsidP="009A4C36">
      <w:pPr>
        <w:pStyle w:val="ListParagraph"/>
        <w:numPr>
          <w:ilvl w:val="0"/>
          <w:numId w:val="51"/>
        </w:numPr>
        <w:spacing w:line="240" w:lineRule="auto"/>
        <w:rPr>
          <w:rFonts w:cstheme="minorHAnsi"/>
          <w:sz w:val="24"/>
          <w:szCs w:val="24"/>
        </w:rPr>
      </w:pPr>
      <w:r w:rsidRPr="00A94C5D">
        <w:rPr>
          <w:rFonts w:cstheme="minorHAnsi"/>
          <w:sz w:val="24"/>
          <w:szCs w:val="24"/>
        </w:rPr>
        <w:t>visiting each of the CFC’s sites.</w:t>
      </w:r>
    </w:p>
    <w:p w14:paraId="799CE78F" w14:textId="108441F8" w:rsidR="005A6477" w:rsidRPr="009A4C36" w:rsidRDefault="005A6477" w:rsidP="009A4C36">
      <w:pPr>
        <w:spacing w:line="240" w:lineRule="auto"/>
        <w:ind w:left="720" w:hanging="720"/>
        <w:rPr>
          <w:rFonts w:cstheme="minorHAnsi"/>
          <w:b/>
          <w:sz w:val="24"/>
          <w:szCs w:val="24"/>
        </w:rPr>
      </w:pPr>
      <w:r w:rsidRPr="00961B5B">
        <w:rPr>
          <w:rFonts w:cstheme="minorHAnsi"/>
          <w:bCs/>
          <w:sz w:val="24"/>
          <w:szCs w:val="24"/>
        </w:rPr>
        <w:t>F1.2</w:t>
      </w:r>
      <w:r w:rsidRPr="00A94C5D">
        <w:rPr>
          <w:rFonts w:cstheme="minorHAnsi"/>
          <w:b/>
          <w:sz w:val="24"/>
          <w:szCs w:val="24"/>
        </w:rPr>
        <w:tab/>
        <w:t>Continuing responsibilities</w:t>
      </w:r>
    </w:p>
    <w:p w14:paraId="2A0B167E" w14:textId="7982AC57" w:rsidR="00961B5B" w:rsidRPr="00961B5B" w:rsidRDefault="005A6477" w:rsidP="00961B5B">
      <w:pPr>
        <w:pStyle w:val="ListParagraph"/>
        <w:spacing w:line="240" w:lineRule="auto"/>
        <w:ind w:left="1077" w:hanging="1077"/>
        <w:rPr>
          <w:rFonts w:cstheme="minorHAnsi"/>
          <w:sz w:val="24"/>
          <w:szCs w:val="24"/>
        </w:rPr>
      </w:pPr>
      <w:r w:rsidRPr="00A94C5D">
        <w:rPr>
          <w:rFonts w:cstheme="minorHAnsi"/>
          <w:sz w:val="24"/>
          <w:szCs w:val="24"/>
        </w:rPr>
        <w:t>Board members commit themselves throughout their membership of the Board:</w:t>
      </w:r>
    </w:p>
    <w:p w14:paraId="3DBF0943" w14:textId="2862ABE6" w:rsidR="005A6477" w:rsidRPr="00961B5B" w:rsidRDefault="005A6477" w:rsidP="00961B5B">
      <w:pPr>
        <w:pStyle w:val="ListParagraph"/>
        <w:numPr>
          <w:ilvl w:val="0"/>
          <w:numId w:val="28"/>
        </w:numPr>
        <w:spacing w:before="120" w:line="240" w:lineRule="auto"/>
        <w:ind w:left="1077" w:hanging="357"/>
        <w:rPr>
          <w:rFonts w:cstheme="minorHAnsi"/>
          <w:sz w:val="24"/>
          <w:szCs w:val="24"/>
        </w:rPr>
      </w:pPr>
      <w:r w:rsidRPr="00961B5B">
        <w:rPr>
          <w:rFonts w:cstheme="minorHAnsi"/>
          <w:sz w:val="24"/>
          <w:szCs w:val="24"/>
        </w:rPr>
        <w:t>preparing adequately for each meeting of the Board by studying the papers for the meeting carefully and, in undertaking this preparation, applying good analytical skills, objectivity and good judgement.</w:t>
      </w:r>
    </w:p>
    <w:p w14:paraId="64D3201C" w14:textId="77777777" w:rsidR="005A6477" w:rsidRPr="00A94C5D" w:rsidRDefault="005A6477" w:rsidP="00A94C5D">
      <w:pPr>
        <w:pStyle w:val="ListParagraph"/>
        <w:numPr>
          <w:ilvl w:val="0"/>
          <w:numId w:val="28"/>
        </w:numPr>
        <w:spacing w:after="0" w:line="240" w:lineRule="auto"/>
        <w:rPr>
          <w:rFonts w:cstheme="minorHAnsi"/>
          <w:sz w:val="24"/>
          <w:szCs w:val="24"/>
        </w:rPr>
      </w:pPr>
      <w:r w:rsidRPr="00A94C5D">
        <w:rPr>
          <w:rFonts w:cstheme="minorHAnsi"/>
          <w:sz w:val="24"/>
          <w:szCs w:val="24"/>
        </w:rPr>
        <w:t>attending and participate in each meeting of the Board, including:</w:t>
      </w:r>
    </w:p>
    <w:p w14:paraId="1283CB09" w14:textId="77777777" w:rsidR="005A6477" w:rsidRPr="00A94C5D" w:rsidRDefault="005A6477" w:rsidP="00A94C5D">
      <w:pPr>
        <w:numPr>
          <w:ilvl w:val="0"/>
          <w:numId w:val="29"/>
        </w:numPr>
        <w:spacing w:after="160" w:line="240" w:lineRule="auto"/>
        <w:contextualSpacing/>
        <w:rPr>
          <w:rFonts w:cstheme="minorHAnsi"/>
          <w:sz w:val="24"/>
          <w:szCs w:val="24"/>
        </w:rPr>
      </w:pPr>
      <w:r w:rsidRPr="00A94C5D">
        <w:rPr>
          <w:rFonts w:cstheme="minorHAnsi"/>
          <w:sz w:val="24"/>
          <w:szCs w:val="24"/>
        </w:rPr>
        <w:t>at the outset of the meeting, declare any interest relating to agenda items or topics; and</w:t>
      </w:r>
    </w:p>
    <w:p w14:paraId="6510CB38" w14:textId="77777777" w:rsidR="005A6477" w:rsidRPr="00A94C5D" w:rsidRDefault="005A6477" w:rsidP="00A94C5D">
      <w:pPr>
        <w:numPr>
          <w:ilvl w:val="0"/>
          <w:numId w:val="29"/>
        </w:numPr>
        <w:spacing w:after="0" w:line="240" w:lineRule="auto"/>
        <w:ind w:left="1434" w:hanging="357"/>
        <w:contextualSpacing/>
        <w:rPr>
          <w:rFonts w:cstheme="minorHAnsi"/>
          <w:sz w:val="24"/>
          <w:szCs w:val="24"/>
        </w:rPr>
      </w:pPr>
      <w:r w:rsidRPr="00A94C5D">
        <w:rPr>
          <w:rFonts w:cstheme="minorHAnsi"/>
          <w:sz w:val="24"/>
          <w:szCs w:val="24"/>
        </w:rPr>
        <w:t>during the meeting, express opinions frankly, ask questions that go to the fundamental core of the issue, and pursue independent lines of enquiry.</w:t>
      </w:r>
    </w:p>
    <w:p w14:paraId="505110F7" w14:textId="77777777" w:rsidR="005A6477" w:rsidRPr="00A94C5D" w:rsidRDefault="005A6477" w:rsidP="00A94C5D">
      <w:pPr>
        <w:pStyle w:val="ListParagraph"/>
        <w:numPr>
          <w:ilvl w:val="0"/>
          <w:numId w:val="28"/>
        </w:numPr>
        <w:spacing w:after="0" w:line="240" w:lineRule="auto"/>
        <w:rPr>
          <w:rFonts w:cstheme="minorHAnsi"/>
          <w:sz w:val="24"/>
          <w:szCs w:val="24"/>
        </w:rPr>
      </w:pPr>
      <w:r w:rsidRPr="00A94C5D">
        <w:rPr>
          <w:rFonts w:cstheme="minorHAnsi"/>
          <w:sz w:val="24"/>
          <w:szCs w:val="24"/>
        </w:rPr>
        <w:t>responding to urgent out-of-session matters requiring Board attention as they arise; for example, consideration of time-critical proposals for art acquisitions or theatre shows; clearance of draft submissions by the Board to meet external timeframes; and other matters requiring immediate attention.</w:t>
      </w:r>
    </w:p>
    <w:p w14:paraId="5104A39A" w14:textId="77777777" w:rsidR="005A6477" w:rsidRPr="00A94C5D" w:rsidRDefault="005A6477" w:rsidP="00A94C5D">
      <w:pPr>
        <w:pStyle w:val="ListParagraph"/>
        <w:numPr>
          <w:ilvl w:val="0"/>
          <w:numId w:val="28"/>
        </w:numPr>
        <w:spacing w:after="0" w:line="240" w:lineRule="auto"/>
        <w:rPr>
          <w:rFonts w:cstheme="minorHAnsi"/>
          <w:sz w:val="24"/>
          <w:szCs w:val="24"/>
        </w:rPr>
      </w:pPr>
      <w:r w:rsidRPr="00A94C5D">
        <w:rPr>
          <w:rFonts w:cstheme="minorHAnsi"/>
          <w:sz w:val="24"/>
          <w:szCs w:val="24"/>
        </w:rPr>
        <w:t>attending activities across the CFC’s different venues on a regular basis, in order to increase the Board member’s knowledge of the CFC’s functions, represent the CFC, assist in hosting VIP guests at events, and connect with current and potential donors, sponsors and supporters of the CFC.</w:t>
      </w:r>
    </w:p>
    <w:p w14:paraId="3A053CE9" w14:textId="77777777" w:rsidR="005A6477" w:rsidRPr="00A94C5D" w:rsidRDefault="005A6477" w:rsidP="00A94C5D">
      <w:pPr>
        <w:pStyle w:val="ListParagraph"/>
        <w:numPr>
          <w:ilvl w:val="0"/>
          <w:numId w:val="28"/>
        </w:numPr>
        <w:spacing w:after="0" w:line="240" w:lineRule="auto"/>
        <w:rPr>
          <w:rFonts w:cstheme="minorHAnsi"/>
          <w:sz w:val="24"/>
          <w:szCs w:val="24"/>
        </w:rPr>
      </w:pPr>
      <w:r w:rsidRPr="00A94C5D">
        <w:rPr>
          <w:rFonts w:cstheme="minorHAnsi"/>
          <w:sz w:val="24"/>
          <w:szCs w:val="24"/>
        </w:rPr>
        <w:t>seeking any further information necessary to understand matters for which the Board is responsible.</w:t>
      </w:r>
    </w:p>
    <w:p w14:paraId="75FE9B0C" w14:textId="77777777" w:rsidR="005A6477" w:rsidRPr="00A94C5D" w:rsidRDefault="005A6477" w:rsidP="00A94C5D">
      <w:pPr>
        <w:pStyle w:val="ListParagraph"/>
        <w:numPr>
          <w:ilvl w:val="0"/>
          <w:numId w:val="28"/>
        </w:numPr>
        <w:spacing w:after="0" w:line="240" w:lineRule="auto"/>
        <w:rPr>
          <w:rFonts w:cstheme="minorHAnsi"/>
          <w:sz w:val="24"/>
          <w:szCs w:val="24"/>
        </w:rPr>
      </w:pPr>
      <w:r w:rsidRPr="00A94C5D">
        <w:rPr>
          <w:rFonts w:cstheme="minorHAnsi"/>
          <w:sz w:val="24"/>
          <w:szCs w:val="24"/>
        </w:rPr>
        <w:t>undertaking any further training necessary to undertake responsibilities as a member of the Board, at the CFC’s expense.</w:t>
      </w:r>
    </w:p>
    <w:p w14:paraId="438F047C" w14:textId="77777777" w:rsidR="005A6477" w:rsidRPr="00A94C5D" w:rsidRDefault="005A6477" w:rsidP="00A94C5D">
      <w:pPr>
        <w:pStyle w:val="ListParagraph"/>
        <w:numPr>
          <w:ilvl w:val="0"/>
          <w:numId w:val="28"/>
        </w:numPr>
        <w:spacing w:after="0" w:line="240" w:lineRule="auto"/>
        <w:rPr>
          <w:rFonts w:cstheme="minorHAnsi"/>
          <w:sz w:val="24"/>
          <w:szCs w:val="24"/>
        </w:rPr>
      </w:pPr>
      <w:r w:rsidRPr="00A94C5D">
        <w:rPr>
          <w:rFonts w:cstheme="minorHAnsi"/>
          <w:sz w:val="24"/>
          <w:szCs w:val="24"/>
        </w:rPr>
        <w:lastRenderedPageBreak/>
        <w:t>participating in assessments of the performance of the Board, at least once every two years.</w:t>
      </w:r>
    </w:p>
    <w:p w14:paraId="60ABDCE4" w14:textId="77777777" w:rsidR="005A6477" w:rsidRPr="00A94C5D" w:rsidRDefault="005A6477" w:rsidP="00A94C5D">
      <w:pPr>
        <w:pStyle w:val="ListParagraph"/>
        <w:numPr>
          <w:ilvl w:val="0"/>
          <w:numId w:val="28"/>
        </w:numPr>
        <w:spacing w:after="0" w:line="240" w:lineRule="auto"/>
        <w:rPr>
          <w:rFonts w:cstheme="minorHAnsi"/>
          <w:sz w:val="24"/>
          <w:szCs w:val="24"/>
        </w:rPr>
      </w:pPr>
      <w:r w:rsidRPr="00A94C5D">
        <w:rPr>
          <w:rFonts w:cstheme="minorHAnsi"/>
          <w:sz w:val="24"/>
          <w:szCs w:val="24"/>
        </w:rPr>
        <w:t xml:space="preserve">receiving, under the </w:t>
      </w:r>
      <w:r w:rsidRPr="00A94C5D">
        <w:rPr>
          <w:rFonts w:cstheme="minorHAnsi"/>
          <w:i/>
          <w:iCs/>
          <w:sz w:val="24"/>
          <w:szCs w:val="24"/>
        </w:rPr>
        <w:t>Public Interest Disclosure Act 2012</w:t>
      </w:r>
      <w:r w:rsidRPr="00A94C5D">
        <w:rPr>
          <w:rFonts w:cstheme="minorHAnsi"/>
          <w:sz w:val="24"/>
          <w:szCs w:val="24"/>
        </w:rPr>
        <w:t>, any public interest disclosure made to a member of the Board, which, if made orally, is then recorded in writing, and then give a copy to the CEO for investigation; and</w:t>
      </w:r>
    </w:p>
    <w:p w14:paraId="63A730D9" w14:textId="5ADBC3A1" w:rsidR="005A6477" w:rsidRPr="00914574" w:rsidRDefault="005A6477" w:rsidP="00914574">
      <w:pPr>
        <w:pStyle w:val="ListParagraph"/>
        <w:numPr>
          <w:ilvl w:val="0"/>
          <w:numId w:val="28"/>
        </w:numPr>
        <w:spacing w:line="240" w:lineRule="auto"/>
        <w:ind w:left="1077" w:hanging="357"/>
        <w:rPr>
          <w:rFonts w:cstheme="minorHAnsi"/>
          <w:sz w:val="24"/>
          <w:szCs w:val="24"/>
        </w:rPr>
      </w:pPr>
      <w:r w:rsidRPr="00A94C5D">
        <w:rPr>
          <w:rFonts w:cstheme="minorHAnsi"/>
          <w:sz w:val="24"/>
          <w:szCs w:val="24"/>
        </w:rPr>
        <w:t>undertaking other responsibilities, in accordance with the Board Charter.</w:t>
      </w:r>
    </w:p>
    <w:p w14:paraId="388E9181" w14:textId="3CE375C6" w:rsidR="005A6477" w:rsidRPr="009A4C36" w:rsidRDefault="005A6477" w:rsidP="009A4C36">
      <w:pPr>
        <w:spacing w:line="240" w:lineRule="auto"/>
        <w:ind w:left="720" w:hanging="720"/>
        <w:rPr>
          <w:rFonts w:cstheme="minorHAnsi"/>
          <w:b/>
          <w:sz w:val="24"/>
          <w:szCs w:val="24"/>
        </w:rPr>
      </w:pPr>
      <w:r w:rsidRPr="00A94C5D">
        <w:rPr>
          <w:rFonts w:cstheme="minorHAnsi"/>
          <w:b/>
          <w:sz w:val="24"/>
          <w:szCs w:val="24"/>
        </w:rPr>
        <w:t>F2.</w:t>
      </w:r>
      <w:r w:rsidRPr="00A94C5D">
        <w:rPr>
          <w:rFonts w:cstheme="minorHAnsi"/>
          <w:b/>
          <w:sz w:val="24"/>
          <w:szCs w:val="24"/>
        </w:rPr>
        <w:tab/>
        <w:t>Additional responsibilities of the Chair</w:t>
      </w:r>
    </w:p>
    <w:p w14:paraId="1267940F" w14:textId="7D2A0CFC" w:rsidR="005A6477" w:rsidRPr="00A94C5D" w:rsidRDefault="005A6477" w:rsidP="009A4C36">
      <w:pPr>
        <w:spacing w:line="240" w:lineRule="auto"/>
        <w:ind w:left="720" w:hanging="720"/>
        <w:rPr>
          <w:rFonts w:cstheme="minorHAnsi"/>
          <w:sz w:val="24"/>
          <w:szCs w:val="24"/>
        </w:rPr>
      </w:pPr>
      <w:r w:rsidRPr="00A94C5D">
        <w:rPr>
          <w:rFonts w:cstheme="minorHAnsi"/>
          <w:sz w:val="24"/>
          <w:szCs w:val="24"/>
        </w:rPr>
        <w:t>F2.1</w:t>
      </w:r>
      <w:r w:rsidRPr="00A94C5D">
        <w:rPr>
          <w:rFonts w:cstheme="minorHAnsi"/>
          <w:sz w:val="24"/>
          <w:szCs w:val="24"/>
        </w:rPr>
        <w:tab/>
        <w:t>The occupant of the Chair position is generally a person with previous board experience and has the ability to provide leadership to the Board, manage the affairs of the board and chair Board meetings.</w:t>
      </w:r>
    </w:p>
    <w:p w14:paraId="02772D5D" w14:textId="51411A81" w:rsidR="005A6477" w:rsidRPr="00A94C5D" w:rsidRDefault="005A6477" w:rsidP="009A4C36">
      <w:pPr>
        <w:spacing w:line="240" w:lineRule="auto"/>
        <w:ind w:left="720" w:hanging="720"/>
        <w:rPr>
          <w:rFonts w:cstheme="minorHAnsi"/>
          <w:sz w:val="24"/>
          <w:szCs w:val="24"/>
        </w:rPr>
      </w:pPr>
      <w:r w:rsidRPr="00A94C5D">
        <w:rPr>
          <w:rFonts w:cstheme="minorHAnsi"/>
          <w:sz w:val="24"/>
          <w:szCs w:val="24"/>
        </w:rPr>
        <w:t>F2.2</w:t>
      </w:r>
      <w:r w:rsidRPr="00A94C5D">
        <w:rPr>
          <w:rFonts w:cstheme="minorHAnsi"/>
          <w:sz w:val="24"/>
          <w:szCs w:val="24"/>
        </w:rPr>
        <w:tab/>
        <w:t>The Chair of the Board has the following responsibilities additional to those of a Board member:</w:t>
      </w:r>
    </w:p>
    <w:p w14:paraId="3113FF7C" w14:textId="77777777" w:rsidR="005A6477" w:rsidRPr="00A94C5D" w:rsidRDefault="005A6477" w:rsidP="00A94C5D">
      <w:pPr>
        <w:pStyle w:val="ListParagraph"/>
        <w:numPr>
          <w:ilvl w:val="0"/>
          <w:numId w:val="30"/>
        </w:numPr>
        <w:spacing w:after="0" w:line="240" w:lineRule="auto"/>
        <w:rPr>
          <w:rFonts w:cstheme="minorHAnsi"/>
          <w:sz w:val="24"/>
          <w:szCs w:val="24"/>
        </w:rPr>
      </w:pPr>
      <w:bookmarkStart w:id="14" w:name="_Hlk101356018"/>
      <w:bookmarkStart w:id="15" w:name="_Hlk101356003"/>
      <w:r w:rsidRPr="00A94C5D">
        <w:rPr>
          <w:rFonts w:cstheme="minorHAnsi"/>
          <w:sz w:val="24"/>
          <w:szCs w:val="24"/>
        </w:rPr>
        <w:t>providing leadership to the Board, ensuring it fulfils its responsibilities for the governance of the CFC and that the Minister is kept informed about the operations of the CFC.</w:t>
      </w:r>
    </w:p>
    <w:p w14:paraId="673D0273" w14:textId="77777777" w:rsidR="005A6477" w:rsidRPr="00A94C5D" w:rsidRDefault="005A6477" w:rsidP="00A94C5D">
      <w:pPr>
        <w:pStyle w:val="ListParagraph"/>
        <w:numPr>
          <w:ilvl w:val="0"/>
          <w:numId w:val="30"/>
        </w:numPr>
        <w:spacing w:after="0" w:line="240" w:lineRule="auto"/>
        <w:rPr>
          <w:rFonts w:cstheme="minorHAnsi"/>
          <w:sz w:val="24"/>
          <w:szCs w:val="24"/>
        </w:rPr>
      </w:pPr>
      <w:r w:rsidRPr="00A94C5D">
        <w:rPr>
          <w:rFonts w:cstheme="minorHAnsi"/>
          <w:sz w:val="24"/>
          <w:szCs w:val="24"/>
        </w:rPr>
        <w:t>managing the affairs of the Board, including chairing Board meetings, participating in meetings of the Executive of the Board, signing correspondence on behalf of the Board, making speeches, and undertaking other representational duties for the Board.</w:t>
      </w:r>
    </w:p>
    <w:bookmarkEnd w:id="14"/>
    <w:p w14:paraId="2A93F4C8" w14:textId="77777777" w:rsidR="005A6477" w:rsidRPr="00A94C5D" w:rsidRDefault="005A6477" w:rsidP="00A94C5D">
      <w:pPr>
        <w:pStyle w:val="ListParagraph"/>
        <w:numPr>
          <w:ilvl w:val="0"/>
          <w:numId w:val="30"/>
        </w:numPr>
        <w:spacing w:after="0" w:line="240" w:lineRule="auto"/>
        <w:rPr>
          <w:rFonts w:cstheme="minorHAnsi"/>
          <w:sz w:val="24"/>
          <w:szCs w:val="24"/>
        </w:rPr>
      </w:pPr>
      <w:r w:rsidRPr="00A94C5D">
        <w:rPr>
          <w:rFonts w:cstheme="minorHAnsi"/>
          <w:sz w:val="24"/>
          <w:szCs w:val="24"/>
        </w:rPr>
        <w:t>providing support and appropriate guidance to the CEO and helping the CEO to achieve the CFC’s mission.</w:t>
      </w:r>
    </w:p>
    <w:p w14:paraId="09795FB3" w14:textId="12BE23DB" w:rsidR="005A6477" w:rsidRPr="009A4C36" w:rsidRDefault="005A6477" w:rsidP="009A4C36">
      <w:pPr>
        <w:pStyle w:val="ListParagraph"/>
        <w:numPr>
          <w:ilvl w:val="0"/>
          <w:numId w:val="30"/>
        </w:numPr>
        <w:spacing w:line="240" w:lineRule="auto"/>
        <w:ind w:left="1077" w:hanging="357"/>
        <w:rPr>
          <w:rFonts w:cstheme="minorHAnsi"/>
          <w:sz w:val="24"/>
          <w:szCs w:val="24"/>
        </w:rPr>
      </w:pPr>
      <w:r w:rsidRPr="00A94C5D">
        <w:rPr>
          <w:rFonts w:cstheme="minorHAnsi"/>
          <w:sz w:val="24"/>
          <w:szCs w:val="24"/>
        </w:rPr>
        <w:t>ensuring, as far as possible, that there is a good working relationship between the Board and management of the CFC</w:t>
      </w:r>
      <w:bookmarkEnd w:id="15"/>
      <w:r w:rsidRPr="00A94C5D">
        <w:rPr>
          <w:rFonts w:cstheme="minorHAnsi"/>
          <w:sz w:val="24"/>
          <w:szCs w:val="24"/>
        </w:rPr>
        <w:t>.</w:t>
      </w:r>
    </w:p>
    <w:p w14:paraId="45EAA7B6" w14:textId="21458CFB" w:rsidR="005A6477" w:rsidRPr="009A4C36" w:rsidRDefault="005A6477" w:rsidP="009A4C36">
      <w:pPr>
        <w:spacing w:line="240" w:lineRule="auto"/>
        <w:ind w:left="720" w:hanging="720"/>
        <w:rPr>
          <w:rFonts w:cstheme="minorHAnsi"/>
          <w:b/>
          <w:sz w:val="24"/>
          <w:szCs w:val="24"/>
        </w:rPr>
      </w:pPr>
      <w:r w:rsidRPr="00A94C5D">
        <w:rPr>
          <w:rFonts w:cstheme="minorHAnsi"/>
          <w:b/>
          <w:sz w:val="24"/>
          <w:szCs w:val="24"/>
        </w:rPr>
        <w:t>F3.</w:t>
      </w:r>
      <w:r w:rsidRPr="00A94C5D">
        <w:rPr>
          <w:rFonts w:cstheme="minorHAnsi"/>
          <w:b/>
          <w:sz w:val="24"/>
          <w:szCs w:val="24"/>
        </w:rPr>
        <w:tab/>
        <w:t>Additional responsibilities of the Deputy Chair</w:t>
      </w:r>
    </w:p>
    <w:p w14:paraId="2A3CFB4A" w14:textId="043E423E" w:rsidR="005A6477" w:rsidRPr="00A94C5D" w:rsidRDefault="005A6477" w:rsidP="009A4C36">
      <w:pPr>
        <w:spacing w:line="240" w:lineRule="auto"/>
        <w:ind w:left="720" w:hanging="720"/>
        <w:rPr>
          <w:rFonts w:cstheme="minorHAnsi"/>
          <w:sz w:val="24"/>
          <w:szCs w:val="24"/>
        </w:rPr>
      </w:pPr>
      <w:r w:rsidRPr="00A94C5D">
        <w:rPr>
          <w:rFonts w:cstheme="minorHAnsi"/>
          <w:sz w:val="24"/>
          <w:szCs w:val="24"/>
        </w:rPr>
        <w:t>F3.1</w:t>
      </w:r>
      <w:r w:rsidRPr="00A94C5D">
        <w:rPr>
          <w:rFonts w:cstheme="minorHAnsi"/>
          <w:sz w:val="24"/>
          <w:szCs w:val="24"/>
        </w:rPr>
        <w:tab/>
        <w:t>The Deputy Chair is generally a member who has previous board experience and has the ability to deputise for the Chair of the Board, as required.</w:t>
      </w:r>
    </w:p>
    <w:p w14:paraId="7018E283" w14:textId="637FFBD2" w:rsidR="005A6477" w:rsidRPr="00A94C5D" w:rsidRDefault="005A6477" w:rsidP="009A4C36">
      <w:pPr>
        <w:spacing w:line="240" w:lineRule="auto"/>
        <w:ind w:left="720" w:hanging="720"/>
        <w:rPr>
          <w:rFonts w:cstheme="minorHAnsi"/>
          <w:sz w:val="24"/>
          <w:szCs w:val="24"/>
        </w:rPr>
      </w:pPr>
      <w:r w:rsidRPr="00A94C5D">
        <w:rPr>
          <w:rFonts w:cstheme="minorHAnsi"/>
          <w:sz w:val="24"/>
          <w:szCs w:val="24"/>
        </w:rPr>
        <w:t>F3.2</w:t>
      </w:r>
      <w:r w:rsidRPr="00A94C5D">
        <w:rPr>
          <w:rFonts w:cstheme="minorHAnsi"/>
          <w:sz w:val="24"/>
          <w:szCs w:val="24"/>
        </w:rPr>
        <w:tab/>
        <w:t>The Deputy Chair of the Board has the following responsibilities additional to those of a Board member:</w:t>
      </w:r>
    </w:p>
    <w:p w14:paraId="05B6B0A2" w14:textId="77777777" w:rsidR="005A6477" w:rsidRPr="00A94C5D" w:rsidRDefault="005A6477" w:rsidP="00A94C5D">
      <w:pPr>
        <w:pStyle w:val="ListParagraph"/>
        <w:numPr>
          <w:ilvl w:val="0"/>
          <w:numId w:val="31"/>
        </w:numPr>
        <w:spacing w:after="0" w:line="240" w:lineRule="auto"/>
        <w:rPr>
          <w:rFonts w:cstheme="minorHAnsi"/>
          <w:sz w:val="24"/>
          <w:szCs w:val="24"/>
        </w:rPr>
      </w:pPr>
      <w:bookmarkStart w:id="16" w:name="_Hlk101356138"/>
      <w:r w:rsidRPr="00A94C5D">
        <w:rPr>
          <w:rFonts w:cstheme="minorHAnsi"/>
          <w:sz w:val="24"/>
          <w:szCs w:val="24"/>
        </w:rPr>
        <w:t>assisting and supporting the Chair in providing leadership to the Board and managing the affairs of the Board, including by participating in meetings of the Executive of the Board.</w:t>
      </w:r>
    </w:p>
    <w:p w14:paraId="61A781B4" w14:textId="0C79903E" w:rsidR="005A6477" w:rsidRPr="009A4C36" w:rsidRDefault="005A6477" w:rsidP="009A4C36">
      <w:pPr>
        <w:pStyle w:val="ListParagraph"/>
        <w:numPr>
          <w:ilvl w:val="0"/>
          <w:numId w:val="31"/>
        </w:numPr>
        <w:spacing w:line="240" w:lineRule="auto"/>
        <w:ind w:left="1077" w:hanging="357"/>
        <w:rPr>
          <w:rFonts w:cstheme="minorHAnsi"/>
          <w:sz w:val="24"/>
          <w:szCs w:val="24"/>
        </w:rPr>
      </w:pPr>
      <w:r w:rsidRPr="00A94C5D">
        <w:rPr>
          <w:rFonts w:cstheme="minorHAnsi"/>
          <w:sz w:val="24"/>
          <w:szCs w:val="24"/>
        </w:rPr>
        <w:t>exercising the duties of the Chair if the Chair of the Board is absent or cannot for any reason exercise the functions of the Chair</w:t>
      </w:r>
      <w:bookmarkEnd w:id="16"/>
      <w:r w:rsidRPr="00A94C5D">
        <w:rPr>
          <w:rFonts w:cstheme="minorHAnsi"/>
          <w:sz w:val="24"/>
          <w:szCs w:val="24"/>
        </w:rPr>
        <w:t>.</w:t>
      </w:r>
      <w:r w:rsidR="00914574">
        <w:rPr>
          <w:rFonts w:cstheme="minorHAnsi"/>
          <w:sz w:val="24"/>
          <w:szCs w:val="24"/>
        </w:rPr>
        <w:br/>
      </w:r>
    </w:p>
    <w:p w14:paraId="5DC8A8C5" w14:textId="131EFF17" w:rsidR="005A6477" w:rsidRPr="009A4C36" w:rsidRDefault="005A6477" w:rsidP="009A4C36">
      <w:pPr>
        <w:pStyle w:val="Heading1"/>
      </w:pPr>
      <w:bookmarkStart w:id="17" w:name="_Toc222506223"/>
      <w:r w:rsidRPr="00A94C5D">
        <w:t>PART G</w:t>
      </w:r>
      <w:r w:rsidRPr="00A94C5D">
        <w:tab/>
        <w:t xml:space="preserve">AUDIT </w:t>
      </w:r>
      <w:r w:rsidR="00580207">
        <w:t xml:space="preserve">AND RISK </w:t>
      </w:r>
      <w:r w:rsidRPr="00A94C5D">
        <w:t>COMMITTEE</w:t>
      </w:r>
      <w:bookmarkEnd w:id="17"/>
      <w:r w:rsidRPr="00A94C5D">
        <w:t xml:space="preserve"> </w:t>
      </w:r>
    </w:p>
    <w:p w14:paraId="65BE0974" w14:textId="147FE3EE" w:rsidR="005A6477" w:rsidRPr="00211CF6" w:rsidRDefault="005A6477" w:rsidP="00211CF6">
      <w:pPr>
        <w:pStyle w:val="Body"/>
        <w:spacing w:after="120" w:line="240" w:lineRule="auto"/>
        <w:jc w:val="left"/>
        <w:rPr>
          <w:rStyle w:val="bullet1"/>
          <w:rFonts w:asciiTheme="minorHAnsi" w:hAnsiTheme="minorHAnsi" w:cstheme="minorHAnsi"/>
          <w:b/>
          <w:color w:val="000000"/>
          <w:position w:val="0"/>
          <w:szCs w:val="24"/>
        </w:rPr>
      </w:pPr>
      <w:r w:rsidRPr="00A94C5D">
        <w:rPr>
          <w:rFonts w:asciiTheme="minorHAnsi" w:hAnsiTheme="minorHAnsi" w:cstheme="minorHAnsi"/>
          <w:b/>
          <w:sz w:val="24"/>
          <w:szCs w:val="24"/>
        </w:rPr>
        <w:t>G1.</w:t>
      </w:r>
      <w:r w:rsidRPr="00A94C5D">
        <w:rPr>
          <w:rFonts w:asciiTheme="minorHAnsi" w:hAnsiTheme="minorHAnsi" w:cstheme="minorHAnsi"/>
          <w:b/>
          <w:sz w:val="24"/>
          <w:szCs w:val="24"/>
        </w:rPr>
        <w:tab/>
        <w:t>Introduction</w:t>
      </w:r>
    </w:p>
    <w:p w14:paraId="5D2DB0C7" w14:textId="209828B8" w:rsidR="005A6477" w:rsidRPr="009A4C36" w:rsidRDefault="005A6477" w:rsidP="00091B05">
      <w:pPr>
        <w:pStyle w:val="Body"/>
        <w:spacing w:after="120" w:line="240" w:lineRule="auto"/>
        <w:ind w:left="720" w:hanging="720"/>
        <w:jc w:val="left"/>
        <w:rPr>
          <w:rStyle w:val="bullet1"/>
          <w:rFonts w:asciiTheme="minorHAnsi" w:hAnsiTheme="minorHAnsi" w:cstheme="minorHAnsi"/>
          <w:bCs/>
          <w:color w:val="000000"/>
          <w:position w:val="0"/>
          <w:szCs w:val="24"/>
        </w:rPr>
      </w:pPr>
      <w:r w:rsidRPr="00A94C5D">
        <w:rPr>
          <w:rFonts w:asciiTheme="minorHAnsi" w:hAnsiTheme="minorHAnsi" w:cstheme="minorHAnsi"/>
          <w:bCs/>
          <w:sz w:val="24"/>
          <w:szCs w:val="24"/>
        </w:rPr>
        <w:t>G1.1</w:t>
      </w:r>
      <w:r w:rsidRPr="00A94C5D">
        <w:rPr>
          <w:rFonts w:asciiTheme="minorHAnsi" w:hAnsiTheme="minorHAnsi" w:cstheme="minorHAnsi"/>
          <w:bCs/>
          <w:sz w:val="24"/>
          <w:szCs w:val="24"/>
        </w:rPr>
        <w:tab/>
        <w:t>The Board has established the Audit</w:t>
      </w:r>
      <w:r w:rsidR="00580207">
        <w:rPr>
          <w:rFonts w:asciiTheme="minorHAnsi" w:hAnsiTheme="minorHAnsi" w:cstheme="minorHAnsi"/>
          <w:bCs/>
          <w:sz w:val="24"/>
          <w:szCs w:val="24"/>
        </w:rPr>
        <w:t xml:space="preserve"> and Risk</w:t>
      </w:r>
      <w:r w:rsidRPr="00A94C5D">
        <w:rPr>
          <w:rFonts w:asciiTheme="minorHAnsi" w:hAnsiTheme="minorHAnsi" w:cstheme="minorHAnsi"/>
          <w:bCs/>
          <w:sz w:val="24"/>
          <w:szCs w:val="24"/>
        </w:rPr>
        <w:t xml:space="preserve"> Committee (“the Committee”) as a Sub-Committee.</w:t>
      </w:r>
    </w:p>
    <w:p w14:paraId="055C39D6" w14:textId="7A2A4815" w:rsidR="00916833" w:rsidRDefault="005A6477" w:rsidP="00211CF6">
      <w:pPr>
        <w:pStyle w:val="Body"/>
        <w:spacing w:after="120" w:line="240" w:lineRule="auto"/>
        <w:ind w:left="720" w:hanging="720"/>
        <w:jc w:val="left"/>
        <w:rPr>
          <w:rFonts w:asciiTheme="minorHAnsi" w:hAnsiTheme="minorHAnsi" w:cstheme="minorHAnsi"/>
          <w:bCs/>
          <w:sz w:val="24"/>
          <w:szCs w:val="24"/>
        </w:rPr>
      </w:pPr>
      <w:r w:rsidRPr="00A94C5D">
        <w:rPr>
          <w:rFonts w:asciiTheme="minorHAnsi" w:hAnsiTheme="minorHAnsi" w:cstheme="minorHAnsi"/>
          <w:bCs/>
          <w:sz w:val="24"/>
          <w:szCs w:val="24"/>
        </w:rPr>
        <w:t>G1.2</w:t>
      </w:r>
      <w:r w:rsidRPr="00A94C5D">
        <w:rPr>
          <w:rFonts w:asciiTheme="minorHAnsi" w:hAnsiTheme="minorHAnsi" w:cstheme="minorHAnsi"/>
          <w:bCs/>
          <w:sz w:val="24"/>
          <w:szCs w:val="24"/>
        </w:rPr>
        <w:tab/>
        <w:t>This Part sets out the Committee’s objectives, authority, composition and tenure, roles and responsibilities, reporting, administrative and review arrangements.</w:t>
      </w:r>
    </w:p>
    <w:p w14:paraId="431C4FA1" w14:textId="77777777" w:rsidR="00916833" w:rsidRDefault="00916833">
      <w:pPr>
        <w:spacing w:after="160" w:line="259" w:lineRule="auto"/>
        <w:rPr>
          <w:rFonts w:eastAsia="Times New Roman" w:cstheme="minorHAnsi"/>
          <w:bCs/>
          <w:color w:val="000000"/>
          <w:sz w:val="24"/>
          <w:szCs w:val="24"/>
          <w:lang w:val="en-US" w:eastAsia="en-AU"/>
        </w:rPr>
      </w:pPr>
      <w:r>
        <w:rPr>
          <w:rFonts w:cstheme="minorHAnsi"/>
          <w:bCs/>
          <w:sz w:val="24"/>
          <w:szCs w:val="24"/>
        </w:rPr>
        <w:br w:type="page"/>
      </w:r>
    </w:p>
    <w:p w14:paraId="06801174" w14:textId="77777777" w:rsidR="005A6477" w:rsidRPr="009A4C36" w:rsidRDefault="005A6477" w:rsidP="00211CF6">
      <w:pPr>
        <w:pStyle w:val="Body"/>
        <w:spacing w:after="120" w:line="240" w:lineRule="auto"/>
        <w:ind w:left="720" w:hanging="720"/>
        <w:jc w:val="left"/>
        <w:rPr>
          <w:rStyle w:val="bullet1"/>
          <w:rFonts w:asciiTheme="minorHAnsi" w:hAnsiTheme="minorHAnsi" w:cstheme="minorHAnsi"/>
          <w:bCs/>
          <w:color w:val="000000"/>
          <w:position w:val="0"/>
          <w:szCs w:val="24"/>
        </w:rPr>
      </w:pPr>
    </w:p>
    <w:p w14:paraId="6F9C2477" w14:textId="443A7E0D" w:rsidR="005A6477" w:rsidRPr="00211CF6" w:rsidRDefault="005A6477" w:rsidP="00211CF6">
      <w:pPr>
        <w:pStyle w:val="Body"/>
        <w:spacing w:after="120" w:line="240" w:lineRule="auto"/>
        <w:jc w:val="left"/>
        <w:rPr>
          <w:rStyle w:val="bullet1"/>
          <w:rFonts w:asciiTheme="minorHAnsi" w:hAnsiTheme="minorHAnsi" w:cstheme="minorHAnsi"/>
          <w:b/>
          <w:bCs/>
          <w:color w:val="auto"/>
          <w:szCs w:val="24"/>
        </w:rPr>
      </w:pPr>
      <w:r w:rsidRPr="00211CF6">
        <w:rPr>
          <w:rStyle w:val="bullet1"/>
          <w:rFonts w:asciiTheme="minorHAnsi" w:hAnsiTheme="minorHAnsi" w:cstheme="minorHAnsi"/>
          <w:b/>
          <w:bCs/>
          <w:color w:val="auto"/>
          <w:szCs w:val="24"/>
        </w:rPr>
        <w:t>G2.</w:t>
      </w:r>
      <w:r w:rsidRPr="00211CF6">
        <w:rPr>
          <w:rStyle w:val="bullet1"/>
          <w:rFonts w:asciiTheme="minorHAnsi" w:hAnsiTheme="minorHAnsi" w:cstheme="minorHAnsi"/>
          <w:b/>
          <w:bCs/>
          <w:color w:val="auto"/>
          <w:szCs w:val="24"/>
        </w:rPr>
        <w:tab/>
        <w:t>Objective</w:t>
      </w:r>
    </w:p>
    <w:p w14:paraId="4AED7229" w14:textId="020E9427" w:rsidR="005A6477" w:rsidRPr="009A4C36" w:rsidRDefault="005A6477" w:rsidP="00211CF6">
      <w:pPr>
        <w:pStyle w:val="Body"/>
        <w:spacing w:after="120" w:line="240" w:lineRule="auto"/>
        <w:ind w:left="720" w:hanging="720"/>
        <w:jc w:val="left"/>
        <w:rPr>
          <w:rStyle w:val="bullet1"/>
          <w:rFonts w:asciiTheme="minorHAnsi" w:hAnsiTheme="minorHAnsi" w:cstheme="minorHAnsi"/>
          <w:bCs/>
          <w:color w:val="000000"/>
          <w:position w:val="0"/>
          <w:szCs w:val="24"/>
        </w:rPr>
      </w:pPr>
      <w:r w:rsidRPr="00A94C5D">
        <w:rPr>
          <w:rFonts w:asciiTheme="minorHAnsi" w:hAnsiTheme="minorHAnsi" w:cstheme="minorHAnsi"/>
          <w:bCs/>
          <w:sz w:val="24"/>
          <w:szCs w:val="24"/>
        </w:rPr>
        <w:t xml:space="preserve">G2.1 </w:t>
      </w:r>
      <w:r w:rsidRPr="00A94C5D">
        <w:rPr>
          <w:rFonts w:asciiTheme="minorHAnsi" w:hAnsiTheme="minorHAnsi" w:cstheme="minorHAnsi"/>
          <w:bCs/>
          <w:sz w:val="24"/>
          <w:szCs w:val="24"/>
        </w:rPr>
        <w:tab/>
        <w:t>The objective of the Committee is to provide independent assurance and assistance to the Board on the CFC’s financial management, risk, control and compliance framework, and its external accountability responsibilities.</w:t>
      </w:r>
    </w:p>
    <w:p w14:paraId="726A2552" w14:textId="04564E00" w:rsidR="005A6477" w:rsidRPr="00211CF6" w:rsidRDefault="005A6477" w:rsidP="00211CF6">
      <w:pPr>
        <w:pStyle w:val="Body"/>
        <w:spacing w:after="120" w:line="240" w:lineRule="auto"/>
        <w:jc w:val="left"/>
        <w:rPr>
          <w:rStyle w:val="bullet1"/>
          <w:rFonts w:asciiTheme="minorHAnsi" w:hAnsiTheme="minorHAnsi" w:cstheme="minorHAnsi"/>
          <w:b/>
          <w:bCs/>
          <w:color w:val="auto"/>
          <w:szCs w:val="24"/>
        </w:rPr>
      </w:pPr>
      <w:r w:rsidRPr="00211CF6">
        <w:rPr>
          <w:rStyle w:val="bullet1"/>
          <w:rFonts w:asciiTheme="minorHAnsi" w:hAnsiTheme="minorHAnsi" w:cstheme="minorHAnsi"/>
          <w:b/>
          <w:bCs/>
          <w:color w:val="auto"/>
          <w:szCs w:val="24"/>
        </w:rPr>
        <w:t>G3.</w:t>
      </w:r>
      <w:r w:rsidRPr="00211CF6">
        <w:rPr>
          <w:rStyle w:val="bullet1"/>
          <w:rFonts w:asciiTheme="minorHAnsi" w:hAnsiTheme="minorHAnsi" w:cstheme="minorHAnsi"/>
          <w:b/>
          <w:bCs/>
          <w:color w:val="auto"/>
          <w:szCs w:val="24"/>
        </w:rPr>
        <w:tab/>
        <w:t>Authority</w:t>
      </w:r>
    </w:p>
    <w:p w14:paraId="6D26A5EF" w14:textId="77777777" w:rsidR="005A6477" w:rsidRPr="00A94C5D" w:rsidRDefault="005A6477" w:rsidP="00A94C5D">
      <w:pPr>
        <w:pStyle w:val="Body"/>
        <w:spacing w:after="0" w:line="240" w:lineRule="auto"/>
        <w:ind w:left="720" w:hanging="720"/>
        <w:jc w:val="left"/>
        <w:rPr>
          <w:rFonts w:asciiTheme="minorHAnsi" w:hAnsiTheme="minorHAnsi" w:cstheme="minorHAnsi"/>
          <w:bCs/>
          <w:sz w:val="24"/>
          <w:szCs w:val="24"/>
        </w:rPr>
      </w:pPr>
      <w:r w:rsidRPr="00A94C5D">
        <w:rPr>
          <w:rFonts w:asciiTheme="minorHAnsi" w:hAnsiTheme="minorHAnsi" w:cstheme="minorHAnsi"/>
          <w:bCs/>
          <w:sz w:val="24"/>
          <w:szCs w:val="24"/>
        </w:rPr>
        <w:t xml:space="preserve">G3.1 </w:t>
      </w:r>
      <w:r w:rsidRPr="00A94C5D">
        <w:rPr>
          <w:rFonts w:asciiTheme="minorHAnsi" w:hAnsiTheme="minorHAnsi" w:cstheme="minorHAnsi"/>
          <w:bCs/>
          <w:sz w:val="24"/>
          <w:szCs w:val="24"/>
        </w:rPr>
        <w:tab/>
        <w:t>The Board authorises the Committee, within the scope of its role and responsibilities, to:</w:t>
      </w:r>
    </w:p>
    <w:p w14:paraId="7EB8B86F" w14:textId="77777777" w:rsidR="005A6477" w:rsidRPr="00A94C5D" w:rsidRDefault="005A6477" w:rsidP="00A94C5D">
      <w:pPr>
        <w:pStyle w:val="Body"/>
        <w:numPr>
          <w:ilvl w:val="0"/>
          <w:numId w:val="27"/>
        </w:numPr>
        <w:spacing w:after="0" w:line="240" w:lineRule="auto"/>
        <w:jc w:val="left"/>
        <w:rPr>
          <w:rFonts w:asciiTheme="minorHAnsi" w:hAnsiTheme="minorHAnsi" w:cstheme="minorHAnsi"/>
          <w:bCs/>
          <w:sz w:val="24"/>
          <w:szCs w:val="24"/>
        </w:rPr>
      </w:pPr>
      <w:r w:rsidRPr="00A94C5D">
        <w:rPr>
          <w:rFonts w:asciiTheme="minorHAnsi" w:hAnsiTheme="minorHAnsi" w:cstheme="minorHAnsi"/>
          <w:sz w:val="24"/>
          <w:szCs w:val="24"/>
        </w:rPr>
        <w:t>obtain any information it needs from any employee and/or external party (subject to their legal obligation to protect information);</w:t>
      </w:r>
    </w:p>
    <w:p w14:paraId="0F8868D9" w14:textId="77777777" w:rsidR="005A6477" w:rsidRPr="00A94C5D" w:rsidRDefault="005A6477" w:rsidP="00A94C5D">
      <w:pPr>
        <w:pStyle w:val="Body"/>
        <w:numPr>
          <w:ilvl w:val="0"/>
          <w:numId w:val="27"/>
        </w:numPr>
        <w:spacing w:after="0" w:line="240" w:lineRule="auto"/>
        <w:jc w:val="left"/>
        <w:rPr>
          <w:rFonts w:asciiTheme="minorHAnsi" w:hAnsiTheme="minorHAnsi" w:cstheme="minorHAnsi"/>
          <w:bCs/>
          <w:sz w:val="24"/>
          <w:szCs w:val="24"/>
        </w:rPr>
      </w:pPr>
      <w:r w:rsidRPr="00A94C5D">
        <w:rPr>
          <w:rFonts w:asciiTheme="minorHAnsi" w:hAnsiTheme="minorHAnsi" w:cstheme="minorHAnsi"/>
          <w:sz w:val="24"/>
          <w:szCs w:val="24"/>
        </w:rPr>
        <w:t>discuss any matters with the external auditor, or other external parties (subject to confidentiality considerations);</w:t>
      </w:r>
    </w:p>
    <w:p w14:paraId="7F2AFD4F" w14:textId="77777777" w:rsidR="005A6477" w:rsidRPr="00A94C5D" w:rsidRDefault="005A6477" w:rsidP="00A94C5D">
      <w:pPr>
        <w:pStyle w:val="Body"/>
        <w:numPr>
          <w:ilvl w:val="0"/>
          <w:numId w:val="27"/>
        </w:numPr>
        <w:spacing w:after="0" w:line="240" w:lineRule="auto"/>
        <w:jc w:val="left"/>
        <w:rPr>
          <w:rFonts w:asciiTheme="minorHAnsi" w:hAnsiTheme="minorHAnsi" w:cstheme="minorHAnsi"/>
          <w:bCs/>
          <w:sz w:val="24"/>
          <w:szCs w:val="24"/>
        </w:rPr>
      </w:pPr>
      <w:r w:rsidRPr="00A94C5D">
        <w:rPr>
          <w:rFonts w:asciiTheme="minorHAnsi" w:hAnsiTheme="minorHAnsi" w:cstheme="minorHAnsi"/>
          <w:sz w:val="24"/>
          <w:szCs w:val="24"/>
        </w:rPr>
        <w:t>request the attendance of any employee, or Board member, at Committee meetings; and</w:t>
      </w:r>
    </w:p>
    <w:p w14:paraId="78C2926C" w14:textId="0CDCAC47" w:rsidR="005A6477" w:rsidRPr="009A4C36" w:rsidRDefault="005A6477" w:rsidP="009A4C36">
      <w:pPr>
        <w:pStyle w:val="Body"/>
        <w:numPr>
          <w:ilvl w:val="0"/>
          <w:numId w:val="27"/>
        </w:numPr>
        <w:spacing w:after="120" w:line="240" w:lineRule="auto"/>
        <w:ind w:left="1077" w:hanging="357"/>
        <w:jc w:val="left"/>
        <w:rPr>
          <w:rStyle w:val="bullet1"/>
          <w:rFonts w:asciiTheme="minorHAnsi" w:hAnsiTheme="minorHAnsi" w:cstheme="minorHAnsi"/>
          <w:bCs/>
          <w:color w:val="000000"/>
          <w:position w:val="0"/>
          <w:szCs w:val="24"/>
        </w:rPr>
      </w:pPr>
      <w:r w:rsidRPr="00A94C5D">
        <w:rPr>
          <w:rFonts w:asciiTheme="minorHAnsi" w:hAnsiTheme="minorHAnsi" w:cstheme="minorHAnsi"/>
          <w:sz w:val="24"/>
          <w:szCs w:val="24"/>
        </w:rPr>
        <w:t>obtain external legal or other professional advice, as considered necessary to meet its responsibilities, at the CFC’s expense.</w:t>
      </w:r>
    </w:p>
    <w:p w14:paraId="2C5A855E" w14:textId="0D264238" w:rsidR="005A6477" w:rsidRPr="009A4C36" w:rsidRDefault="005A6477" w:rsidP="00211CF6">
      <w:pPr>
        <w:pStyle w:val="Body"/>
        <w:spacing w:after="120" w:line="240" w:lineRule="auto"/>
        <w:jc w:val="left"/>
        <w:rPr>
          <w:rStyle w:val="bullet1"/>
          <w:rFonts w:asciiTheme="minorHAnsi" w:hAnsiTheme="minorHAnsi" w:cstheme="minorHAnsi"/>
          <w:b/>
          <w:bCs/>
          <w:color w:val="auto"/>
          <w:szCs w:val="24"/>
        </w:rPr>
      </w:pPr>
      <w:r w:rsidRPr="009A4C36">
        <w:rPr>
          <w:rStyle w:val="bullet1"/>
          <w:rFonts w:asciiTheme="minorHAnsi" w:hAnsiTheme="minorHAnsi" w:cstheme="minorHAnsi"/>
          <w:b/>
          <w:bCs/>
          <w:color w:val="auto"/>
          <w:szCs w:val="24"/>
        </w:rPr>
        <w:t>G4.</w:t>
      </w:r>
      <w:r w:rsidRPr="009A4C36">
        <w:rPr>
          <w:rStyle w:val="bullet1"/>
          <w:rFonts w:asciiTheme="minorHAnsi" w:hAnsiTheme="minorHAnsi" w:cstheme="minorHAnsi"/>
          <w:b/>
          <w:bCs/>
          <w:color w:val="auto"/>
          <w:szCs w:val="24"/>
        </w:rPr>
        <w:tab/>
        <w:t>Composition and tenure</w:t>
      </w:r>
    </w:p>
    <w:p w14:paraId="52E1BC4D" w14:textId="190B022A" w:rsidR="005A6477" w:rsidRPr="00A94C5D" w:rsidRDefault="005A6477" w:rsidP="00091B05">
      <w:pPr>
        <w:pStyle w:val="Body"/>
        <w:spacing w:after="120" w:line="240" w:lineRule="auto"/>
        <w:jc w:val="left"/>
        <w:rPr>
          <w:rStyle w:val="bullet1"/>
          <w:rFonts w:asciiTheme="minorHAnsi" w:hAnsiTheme="minorHAnsi" w:cstheme="minorHAnsi"/>
          <w:color w:val="auto"/>
          <w:szCs w:val="24"/>
        </w:rPr>
      </w:pPr>
      <w:r w:rsidRPr="00A94C5D">
        <w:rPr>
          <w:rStyle w:val="bullet1"/>
          <w:rFonts w:asciiTheme="minorHAnsi" w:hAnsiTheme="minorHAnsi" w:cstheme="minorHAnsi"/>
          <w:color w:val="auto"/>
          <w:szCs w:val="24"/>
        </w:rPr>
        <w:t>G4.1</w:t>
      </w:r>
      <w:r w:rsidRPr="00A94C5D">
        <w:rPr>
          <w:rStyle w:val="bullet1"/>
          <w:rFonts w:asciiTheme="minorHAnsi" w:hAnsiTheme="minorHAnsi" w:cstheme="minorHAnsi"/>
          <w:color w:val="auto"/>
          <w:szCs w:val="24"/>
        </w:rPr>
        <w:tab/>
        <w:t>The Board appoints Committee members</w:t>
      </w:r>
      <w:r w:rsidR="00B34D73">
        <w:rPr>
          <w:rStyle w:val="bullet1"/>
          <w:rFonts w:asciiTheme="minorHAnsi" w:hAnsiTheme="minorHAnsi" w:cstheme="minorHAnsi"/>
          <w:color w:val="auto"/>
          <w:szCs w:val="24"/>
        </w:rPr>
        <w:t xml:space="preserve"> and a Committee Chair</w:t>
      </w:r>
      <w:r w:rsidRPr="00A94C5D">
        <w:rPr>
          <w:rStyle w:val="bullet1"/>
          <w:rFonts w:asciiTheme="minorHAnsi" w:hAnsiTheme="minorHAnsi" w:cstheme="minorHAnsi"/>
          <w:color w:val="auto"/>
          <w:szCs w:val="24"/>
        </w:rPr>
        <w:t>.</w:t>
      </w:r>
    </w:p>
    <w:p w14:paraId="11B6E53F" w14:textId="2ECD7598" w:rsidR="005A6477" w:rsidRPr="00A94C5D" w:rsidRDefault="005A6477" w:rsidP="00091B05">
      <w:pPr>
        <w:pStyle w:val="Body"/>
        <w:spacing w:after="120" w:line="240" w:lineRule="auto"/>
        <w:jc w:val="left"/>
        <w:rPr>
          <w:rStyle w:val="bullet1"/>
          <w:rFonts w:asciiTheme="minorHAnsi" w:hAnsiTheme="minorHAnsi" w:cstheme="minorHAnsi"/>
          <w:color w:val="auto"/>
          <w:szCs w:val="24"/>
        </w:rPr>
      </w:pPr>
      <w:r w:rsidRPr="00A94C5D">
        <w:rPr>
          <w:rStyle w:val="bullet1"/>
          <w:rFonts w:asciiTheme="minorHAnsi" w:hAnsiTheme="minorHAnsi" w:cstheme="minorHAnsi"/>
          <w:color w:val="auto"/>
          <w:szCs w:val="24"/>
        </w:rPr>
        <w:t>G4.2</w:t>
      </w:r>
      <w:r w:rsidRPr="00A94C5D">
        <w:rPr>
          <w:rStyle w:val="bullet1"/>
          <w:rFonts w:asciiTheme="minorHAnsi" w:hAnsiTheme="minorHAnsi" w:cstheme="minorHAnsi"/>
          <w:color w:val="auto"/>
          <w:szCs w:val="24"/>
        </w:rPr>
        <w:tab/>
        <w:t>The Committee consists of a minimum of two, and a maximum of four, members.</w:t>
      </w:r>
    </w:p>
    <w:p w14:paraId="0556CBE7" w14:textId="786DA414" w:rsidR="005A6477" w:rsidRPr="00A94C5D" w:rsidRDefault="005A6477" w:rsidP="00091B05">
      <w:pPr>
        <w:pStyle w:val="Body"/>
        <w:spacing w:after="120" w:line="240" w:lineRule="auto"/>
        <w:ind w:left="709" w:hanging="709"/>
        <w:jc w:val="left"/>
        <w:rPr>
          <w:rStyle w:val="bullet1"/>
          <w:rFonts w:asciiTheme="minorHAnsi" w:hAnsiTheme="minorHAnsi" w:cstheme="minorHAnsi"/>
          <w:color w:val="auto"/>
          <w:szCs w:val="24"/>
        </w:rPr>
      </w:pPr>
      <w:r w:rsidRPr="00A94C5D">
        <w:rPr>
          <w:rStyle w:val="bullet1"/>
          <w:rFonts w:asciiTheme="minorHAnsi" w:hAnsiTheme="minorHAnsi" w:cstheme="minorHAnsi"/>
          <w:color w:val="auto"/>
          <w:szCs w:val="24"/>
        </w:rPr>
        <w:t>G4.3</w:t>
      </w:r>
      <w:r w:rsidRPr="00A94C5D">
        <w:rPr>
          <w:rStyle w:val="bullet1"/>
          <w:rFonts w:asciiTheme="minorHAnsi" w:hAnsiTheme="minorHAnsi" w:cstheme="minorHAnsi"/>
          <w:color w:val="auto"/>
          <w:szCs w:val="24"/>
        </w:rPr>
        <w:tab/>
        <w:t>The members, taken collectively, have a broad range of skills and expertise relevant to the operations of the CFC.  At least one member of the Committee, preferably the Chair, has accounting or related financial management experience, with an understanding of accounting and auditing standards in a public sector environment.</w:t>
      </w:r>
    </w:p>
    <w:p w14:paraId="3A5CAF9E" w14:textId="2F6EB433" w:rsidR="005A6477" w:rsidRDefault="005A6477" w:rsidP="00091B05">
      <w:pPr>
        <w:pStyle w:val="Body"/>
        <w:spacing w:after="120" w:line="240" w:lineRule="auto"/>
        <w:ind w:left="709" w:hanging="709"/>
        <w:jc w:val="left"/>
        <w:rPr>
          <w:rStyle w:val="bullet1"/>
          <w:rFonts w:asciiTheme="minorHAnsi" w:hAnsiTheme="minorHAnsi" w:cstheme="minorHAnsi"/>
          <w:color w:val="auto"/>
          <w:szCs w:val="24"/>
        </w:rPr>
      </w:pPr>
      <w:r w:rsidRPr="00A94C5D">
        <w:rPr>
          <w:rStyle w:val="bullet1"/>
          <w:rFonts w:asciiTheme="minorHAnsi" w:hAnsiTheme="minorHAnsi" w:cstheme="minorHAnsi"/>
          <w:color w:val="auto"/>
          <w:szCs w:val="24"/>
        </w:rPr>
        <w:t>G4.4</w:t>
      </w:r>
      <w:r w:rsidRPr="00A94C5D">
        <w:rPr>
          <w:rStyle w:val="bullet1"/>
          <w:rFonts w:asciiTheme="minorHAnsi" w:hAnsiTheme="minorHAnsi" w:cstheme="minorHAnsi"/>
          <w:color w:val="auto"/>
          <w:szCs w:val="24"/>
        </w:rPr>
        <w:tab/>
        <w:t xml:space="preserve">The Committee membership includes at least two, and not more than four, members drawn from the membership of the Board. </w:t>
      </w:r>
      <w:r w:rsidR="00B34D73">
        <w:rPr>
          <w:rStyle w:val="bullet1"/>
          <w:rFonts w:asciiTheme="minorHAnsi" w:hAnsiTheme="minorHAnsi" w:cstheme="minorHAnsi"/>
          <w:color w:val="auto"/>
          <w:szCs w:val="24"/>
        </w:rPr>
        <w:t xml:space="preserve"> </w:t>
      </w:r>
      <w:r w:rsidRPr="00A94C5D">
        <w:rPr>
          <w:rStyle w:val="bullet1"/>
          <w:rFonts w:asciiTheme="minorHAnsi" w:hAnsiTheme="minorHAnsi" w:cstheme="minorHAnsi"/>
          <w:color w:val="auto"/>
          <w:szCs w:val="24"/>
        </w:rPr>
        <w:t>These Members are called “Internal Members.”</w:t>
      </w:r>
    </w:p>
    <w:p w14:paraId="3DDCC6AE" w14:textId="0FA15687" w:rsidR="00B34D73" w:rsidRPr="00A94C5D" w:rsidRDefault="00B34D73" w:rsidP="00091B05">
      <w:pPr>
        <w:pStyle w:val="Body"/>
        <w:spacing w:after="120" w:line="240" w:lineRule="auto"/>
        <w:ind w:left="709" w:hanging="709"/>
        <w:jc w:val="left"/>
        <w:rPr>
          <w:rStyle w:val="bullet1"/>
          <w:rFonts w:asciiTheme="minorHAnsi" w:hAnsiTheme="minorHAnsi" w:cstheme="minorHAnsi"/>
          <w:color w:val="auto"/>
          <w:szCs w:val="24"/>
        </w:rPr>
      </w:pPr>
      <w:r>
        <w:rPr>
          <w:rStyle w:val="bullet1"/>
          <w:rFonts w:asciiTheme="minorHAnsi" w:hAnsiTheme="minorHAnsi" w:cstheme="minorHAnsi"/>
          <w:color w:val="auto"/>
          <w:szCs w:val="24"/>
        </w:rPr>
        <w:t>G4.5</w:t>
      </w:r>
      <w:r>
        <w:rPr>
          <w:rStyle w:val="bullet1"/>
          <w:rFonts w:asciiTheme="minorHAnsi" w:hAnsiTheme="minorHAnsi" w:cstheme="minorHAnsi"/>
          <w:color w:val="auto"/>
          <w:szCs w:val="24"/>
        </w:rPr>
        <w:tab/>
        <w:t>The Chair of the Board and the CEO may not be appointed as Committee members but may be invited to attend meetings as observers.</w:t>
      </w:r>
    </w:p>
    <w:p w14:paraId="298BE1DA" w14:textId="0CC4D79E" w:rsidR="005A6477" w:rsidRPr="00A94C5D" w:rsidRDefault="005A6477" w:rsidP="00B34D73">
      <w:pPr>
        <w:pStyle w:val="Body"/>
        <w:spacing w:after="120" w:line="240" w:lineRule="auto"/>
        <w:ind w:left="709" w:hanging="709"/>
        <w:jc w:val="left"/>
        <w:rPr>
          <w:rStyle w:val="bullet1"/>
          <w:rFonts w:asciiTheme="minorHAnsi" w:hAnsiTheme="minorHAnsi" w:cstheme="minorHAnsi"/>
          <w:color w:val="auto"/>
          <w:szCs w:val="24"/>
        </w:rPr>
      </w:pPr>
      <w:r w:rsidRPr="00A94C5D">
        <w:rPr>
          <w:rStyle w:val="bullet1"/>
          <w:rFonts w:asciiTheme="minorHAnsi" w:hAnsiTheme="minorHAnsi" w:cstheme="minorHAnsi"/>
          <w:color w:val="auto"/>
          <w:szCs w:val="24"/>
        </w:rPr>
        <w:t>G4.</w:t>
      </w:r>
      <w:r w:rsidR="00B34D73">
        <w:rPr>
          <w:rStyle w:val="bullet1"/>
          <w:rFonts w:asciiTheme="minorHAnsi" w:hAnsiTheme="minorHAnsi" w:cstheme="minorHAnsi"/>
          <w:color w:val="auto"/>
          <w:szCs w:val="24"/>
        </w:rPr>
        <w:t>6</w:t>
      </w:r>
      <w:r w:rsidRPr="00A94C5D">
        <w:rPr>
          <w:rStyle w:val="bullet1"/>
          <w:rFonts w:asciiTheme="minorHAnsi" w:hAnsiTheme="minorHAnsi" w:cstheme="minorHAnsi"/>
          <w:color w:val="auto"/>
          <w:szCs w:val="24"/>
        </w:rPr>
        <w:tab/>
        <w:t xml:space="preserve">The Committee may also include one member who is not a member of the Board or staff of the CFC but has accounting or related financial management experience, with an understanding of accounting and auditing standards in a public sector environment.  If appointed, this member is called an “External Member”. </w:t>
      </w:r>
    </w:p>
    <w:p w14:paraId="7E602F49" w14:textId="769085C4" w:rsidR="005A6477" w:rsidRPr="00A94C5D" w:rsidRDefault="005A6477" w:rsidP="00091B05">
      <w:pPr>
        <w:pStyle w:val="Body"/>
        <w:spacing w:after="120" w:line="240" w:lineRule="auto"/>
        <w:ind w:left="709" w:hanging="709"/>
        <w:jc w:val="left"/>
        <w:rPr>
          <w:rStyle w:val="bullet1"/>
          <w:rFonts w:asciiTheme="minorHAnsi" w:hAnsiTheme="minorHAnsi" w:cstheme="minorHAnsi"/>
          <w:color w:val="auto"/>
          <w:szCs w:val="24"/>
        </w:rPr>
      </w:pPr>
      <w:r w:rsidRPr="00A94C5D">
        <w:rPr>
          <w:rStyle w:val="bullet1"/>
          <w:rFonts w:asciiTheme="minorHAnsi" w:hAnsiTheme="minorHAnsi" w:cstheme="minorHAnsi"/>
          <w:color w:val="auto"/>
          <w:szCs w:val="24"/>
        </w:rPr>
        <w:t>G4.7</w:t>
      </w:r>
      <w:r w:rsidRPr="00A94C5D">
        <w:rPr>
          <w:rStyle w:val="bullet1"/>
          <w:rFonts w:asciiTheme="minorHAnsi" w:hAnsiTheme="minorHAnsi" w:cstheme="minorHAnsi"/>
          <w:color w:val="auto"/>
          <w:szCs w:val="24"/>
        </w:rPr>
        <w:tab/>
        <w:t>If the need arises, the Committee chooses an Acting Chair.</w:t>
      </w:r>
    </w:p>
    <w:p w14:paraId="4B513D5F" w14:textId="61301B59" w:rsidR="005A6477" w:rsidRPr="00A94C5D" w:rsidRDefault="005A6477" w:rsidP="00091B05">
      <w:pPr>
        <w:pStyle w:val="Body"/>
        <w:spacing w:after="120" w:line="240" w:lineRule="auto"/>
        <w:ind w:left="709" w:hanging="709"/>
        <w:jc w:val="left"/>
        <w:rPr>
          <w:rStyle w:val="bullet1"/>
          <w:rFonts w:asciiTheme="minorHAnsi" w:hAnsiTheme="minorHAnsi" w:cstheme="minorHAnsi"/>
          <w:color w:val="auto"/>
          <w:szCs w:val="24"/>
        </w:rPr>
      </w:pPr>
      <w:r w:rsidRPr="00A94C5D">
        <w:rPr>
          <w:rStyle w:val="bullet1"/>
          <w:rFonts w:asciiTheme="minorHAnsi" w:hAnsiTheme="minorHAnsi" w:cstheme="minorHAnsi"/>
          <w:color w:val="auto"/>
          <w:szCs w:val="24"/>
        </w:rPr>
        <w:t>G4.8</w:t>
      </w:r>
      <w:r w:rsidRPr="00A94C5D">
        <w:rPr>
          <w:rStyle w:val="bullet1"/>
          <w:rFonts w:asciiTheme="minorHAnsi" w:hAnsiTheme="minorHAnsi" w:cstheme="minorHAnsi"/>
          <w:color w:val="auto"/>
          <w:szCs w:val="24"/>
        </w:rPr>
        <w:tab/>
        <w:t>While the Chair or Acting Chair of the Committee is usually an Internal Member, in certain circumstances an External Member may be appointed to this role; for example, where there is no Internal Member with accounting or related financial management experience, with an understanding of accounting and auditing standards in a public sector environment.</w:t>
      </w:r>
    </w:p>
    <w:p w14:paraId="18B3D51F" w14:textId="0D9602C5" w:rsidR="005A6477" w:rsidRPr="00A94C5D" w:rsidRDefault="005A6477" w:rsidP="00091B05">
      <w:pPr>
        <w:pStyle w:val="Body"/>
        <w:spacing w:after="120" w:line="240" w:lineRule="auto"/>
        <w:ind w:left="709" w:hanging="709"/>
        <w:jc w:val="left"/>
        <w:rPr>
          <w:rStyle w:val="bullet1"/>
          <w:rFonts w:asciiTheme="minorHAnsi" w:hAnsiTheme="minorHAnsi" w:cstheme="minorHAnsi"/>
          <w:color w:val="auto"/>
          <w:szCs w:val="24"/>
        </w:rPr>
      </w:pPr>
      <w:r w:rsidRPr="00A94C5D">
        <w:rPr>
          <w:rStyle w:val="bullet1"/>
          <w:rFonts w:asciiTheme="minorHAnsi" w:hAnsiTheme="minorHAnsi" w:cstheme="minorHAnsi"/>
          <w:color w:val="auto"/>
          <w:szCs w:val="24"/>
        </w:rPr>
        <w:t>G4.9</w:t>
      </w:r>
      <w:r w:rsidRPr="00A94C5D">
        <w:rPr>
          <w:rStyle w:val="bullet1"/>
          <w:rFonts w:asciiTheme="minorHAnsi" w:hAnsiTheme="minorHAnsi" w:cstheme="minorHAnsi"/>
          <w:color w:val="auto"/>
          <w:szCs w:val="24"/>
        </w:rPr>
        <w:tab/>
        <w:t xml:space="preserve">Internal Members are appointed for an initial period not exceeding the length of their appointment to the Board, after which they are eligible for reappointment, if they are reappointed to the Board itself, and subject to satisfactory performance.  An </w:t>
      </w:r>
      <w:r w:rsidRPr="00A94C5D">
        <w:rPr>
          <w:rStyle w:val="bullet1"/>
          <w:rFonts w:asciiTheme="minorHAnsi" w:hAnsiTheme="minorHAnsi" w:cstheme="minorHAnsi"/>
          <w:color w:val="auto"/>
          <w:szCs w:val="24"/>
        </w:rPr>
        <w:lastRenderedPageBreak/>
        <w:t>External Member, if appointed, is appointed for a period of time determined by the Board.</w:t>
      </w:r>
    </w:p>
    <w:p w14:paraId="1891B27B" w14:textId="3073B0EC" w:rsidR="005A6477" w:rsidRPr="00211CF6" w:rsidRDefault="005A6477" w:rsidP="00211CF6">
      <w:pPr>
        <w:pStyle w:val="Body"/>
        <w:spacing w:after="120" w:line="240" w:lineRule="auto"/>
        <w:jc w:val="left"/>
        <w:rPr>
          <w:rStyle w:val="bullet1"/>
          <w:rFonts w:asciiTheme="minorHAnsi" w:hAnsiTheme="minorHAnsi" w:cstheme="minorHAnsi"/>
          <w:b/>
          <w:bCs/>
          <w:color w:val="auto"/>
          <w:szCs w:val="24"/>
        </w:rPr>
      </w:pPr>
      <w:r w:rsidRPr="009A4C36">
        <w:rPr>
          <w:rStyle w:val="bullet1"/>
          <w:rFonts w:asciiTheme="minorHAnsi" w:hAnsiTheme="minorHAnsi" w:cstheme="minorHAnsi"/>
          <w:b/>
          <w:bCs/>
          <w:color w:val="auto"/>
          <w:szCs w:val="24"/>
        </w:rPr>
        <w:t xml:space="preserve">G5. </w:t>
      </w:r>
      <w:r w:rsidRPr="009A4C36">
        <w:rPr>
          <w:rStyle w:val="bullet1"/>
          <w:rFonts w:asciiTheme="minorHAnsi" w:hAnsiTheme="minorHAnsi" w:cstheme="minorHAnsi"/>
          <w:b/>
          <w:bCs/>
          <w:color w:val="auto"/>
          <w:szCs w:val="24"/>
        </w:rPr>
        <w:tab/>
        <w:t>General role and responsibilities of the Committee</w:t>
      </w:r>
    </w:p>
    <w:p w14:paraId="3EEF1F0A" w14:textId="4EF50673" w:rsidR="005A6477" w:rsidRPr="00A94C5D" w:rsidRDefault="005A6477" w:rsidP="00091B05">
      <w:pPr>
        <w:pStyle w:val="Body"/>
        <w:spacing w:after="120" w:line="240" w:lineRule="auto"/>
        <w:jc w:val="left"/>
        <w:rPr>
          <w:rStyle w:val="bullet1"/>
          <w:rFonts w:asciiTheme="minorHAnsi" w:hAnsiTheme="minorHAnsi" w:cstheme="minorHAnsi"/>
          <w:color w:val="auto"/>
          <w:szCs w:val="24"/>
        </w:rPr>
      </w:pPr>
      <w:r w:rsidRPr="00A94C5D">
        <w:rPr>
          <w:rStyle w:val="bullet1"/>
          <w:rFonts w:asciiTheme="minorHAnsi" w:hAnsiTheme="minorHAnsi" w:cstheme="minorHAnsi"/>
          <w:color w:val="auto"/>
          <w:szCs w:val="24"/>
        </w:rPr>
        <w:t xml:space="preserve">G5.1 </w:t>
      </w:r>
      <w:r w:rsidRPr="00A94C5D">
        <w:rPr>
          <w:rStyle w:val="bullet1"/>
          <w:rFonts w:asciiTheme="minorHAnsi" w:hAnsiTheme="minorHAnsi" w:cstheme="minorHAnsi"/>
          <w:color w:val="auto"/>
          <w:szCs w:val="24"/>
        </w:rPr>
        <w:tab/>
        <w:t>The Committee has no executive powers, unless delegated to it by the Board.</w:t>
      </w:r>
    </w:p>
    <w:p w14:paraId="23D78F05" w14:textId="29053D2D" w:rsidR="005A6477" w:rsidRPr="00A94C5D" w:rsidRDefault="005A6477" w:rsidP="00091B05">
      <w:pPr>
        <w:pStyle w:val="Body"/>
        <w:spacing w:after="120" w:line="240" w:lineRule="auto"/>
        <w:ind w:left="709" w:hanging="709"/>
        <w:jc w:val="left"/>
        <w:rPr>
          <w:rStyle w:val="bullet1"/>
          <w:rFonts w:asciiTheme="minorHAnsi" w:hAnsiTheme="minorHAnsi" w:cstheme="minorHAnsi"/>
          <w:color w:val="auto"/>
          <w:szCs w:val="24"/>
        </w:rPr>
      </w:pPr>
      <w:r w:rsidRPr="00A94C5D">
        <w:rPr>
          <w:rStyle w:val="bullet1"/>
          <w:rFonts w:asciiTheme="minorHAnsi" w:hAnsiTheme="minorHAnsi" w:cstheme="minorHAnsi"/>
          <w:color w:val="auto"/>
          <w:szCs w:val="24"/>
        </w:rPr>
        <w:t xml:space="preserve">G5.2 </w:t>
      </w:r>
      <w:r w:rsidRPr="00A94C5D">
        <w:rPr>
          <w:rStyle w:val="bullet1"/>
          <w:rFonts w:asciiTheme="minorHAnsi" w:hAnsiTheme="minorHAnsi" w:cstheme="minorHAnsi"/>
          <w:color w:val="auto"/>
          <w:szCs w:val="24"/>
        </w:rPr>
        <w:tab/>
        <w:t>The Committee is directly responsible and accountable to the Board for the exercise of its responsibilities.  In carrying out its responsibilities, the Committee at all times recognises that primary responsibility for management of the CFC rests with the CEO.</w:t>
      </w:r>
    </w:p>
    <w:p w14:paraId="681A3E20" w14:textId="4E99BC93" w:rsidR="00211CF6" w:rsidRPr="009A4C36" w:rsidRDefault="005A6477" w:rsidP="00211CF6">
      <w:pPr>
        <w:pStyle w:val="Body"/>
        <w:spacing w:after="120" w:line="240" w:lineRule="auto"/>
        <w:ind w:left="709" w:hanging="709"/>
        <w:jc w:val="left"/>
        <w:rPr>
          <w:rStyle w:val="bullet1"/>
          <w:rFonts w:asciiTheme="minorHAnsi" w:hAnsiTheme="minorHAnsi" w:cstheme="minorHAnsi"/>
          <w:color w:val="auto"/>
          <w:szCs w:val="24"/>
        </w:rPr>
      </w:pPr>
      <w:r w:rsidRPr="00A94C5D">
        <w:rPr>
          <w:rStyle w:val="bullet1"/>
          <w:rFonts w:asciiTheme="minorHAnsi" w:hAnsiTheme="minorHAnsi" w:cstheme="minorHAnsi"/>
          <w:color w:val="auto"/>
          <w:szCs w:val="24"/>
        </w:rPr>
        <w:t xml:space="preserve">G5.3 </w:t>
      </w:r>
      <w:r w:rsidRPr="00A94C5D">
        <w:rPr>
          <w:rStyle w:val="bullet1"/>
          <w:rFonts w:asciiTheme="minorHAnsi" w:hAnsiTheme="minorHAnsi" w:cstheme="minorHAnsi"/>
          <w:color w:val="auto"/>
          <w:szCs w:val="24"/>
        </w:rPr>
        <w:tab/>
        <w:t>The responsibilities of the Committee may be revised or expanded in consultation with, or as requested by, the Board from time to time.</w:t>
      </w:r>
    </w:p>
    <w:p w14:paraId="61E4E36F" w14:textId="6B1CB754" w:rsidR="005A6477" w:rsidRPr="00211CF6" w:rsidRDefault="005A6477" w:rsidP="009A4C36">
      <w:pPr>
        <w:pStyle w:val="Body"/>
        <w:spacing w:after="120" w:line="240" w:lineRule="auto"/>
        <w:jc w:val="left"/>
        <w:rPr>
          <w:rStyle w:val="bullet1"/>
          <w:rFonts w:asciiTheme="minorHAnsi" w:hAnsiTheme="minorHAnsi" w:cstheme="minorHAnsi"/>
          <w:b/>
          <w:bCs/>
          <w:color w:val="auto"/>
          <w:szCs w:val="24"/>
        </w:rPr>
      </w:pPr>
      <w:r w:rsidRPr="00211CF6">
        <w:rPr>
          <w:rStyle w:val="bullet1"/>
          <w:rFonts w:asciiTheme="minorHAnsi" w:hAnsiTheme="minorHAnsi" w:cstheme="minorHAnsi"/>
          <w:b/>
          <w:bCs/>
          <w:color w:val="auto"/>
          <w:szCs w:val="24"/>
        </w:rPr>
        <w:t xml:space="preserve">G6. </w:t>
      </w:r>
      <w:r w:rsidRPr="00211CF6">
        <w:rPr>
          <w:rStyle w:val="bullet1"/>
          <w:rFonts w:asciiTheme="minorHAnsi" w:hAnsiTheme="minorHAnsi" w:cstheme="minorHAnsi"/>
          <w:b/>
          <w:bCs/>
          <w:color w:val="auto"/>
          <w:szCs w:val="24"/>
        </w:rPr>
        <w:tab/>
        <w:t>Specific responsibilities of the Committee</w:t>
      </w:r>
    </w:p>
    <w:p w14:paraId="0D27A548" w14:textId="39EE9492" w:rsidR="005A6477" w:rsidRPr="00211CF6" w:rsidRDefault="005A6477" w:rsidP="00211CF6">
      <w:pPr>
        <w:pStyle w:val="Body"/>
        <w:spacing w:after="120" w:line="240" w:lineRule="auto"/>
        <w:jc w:val="left"/>
        <w:rPr>
          <w:rStyle w:val="bullet1"/>
          <w:rFonts w:asciiTheme="minorHAnsi" w:hAnsiTheme="minorHAnsi" w:cstheme="minorHAnsi"/>
          <w:b/>
          <w:bCs/>
          <w:color w:val="auto"/>
          <w:szCs w:val="24"/>
        </w:rPr>
      </w:pPr>
      <w:r w:rsidRPr="00EB2970">
        <w:rPr>
          <w:rStyle w:val="bullet1"/>
          <w:rFonts w:asciiTheme="minorHAnsi" w:hAnsiTheme="minorHAnsi" w:cstheme="minorHAnsi"/>
          <w:color w:val="auto"/>
          <w:szCs w:val="24"/>
        </w:rPr>
        <w:t xml:space="preserve">G6.1 </w:t>
      </w:r>
      <w:r w:rsidRPr="00EB2970">
        <w:rPr>
          <w:rStyle w:val="bullet1"/>
          <w:rFonts w:asciiTheme="minorHAnsi" w:hAnsiTheme="minorHAnsi" w:cstheme="minorHAnsi"/>
          <w:color w:val="auto"/>
          <w:szCs w:val="24"/>
        </w:rPr>
        <w:tab/>
      </w:r>
      <w:r w:rsidRPr="009A4C36">
        <w:rPr>
          <w:rStyle w:val="bullet1"/>
          <w:rFonts w:asciiTheme="minorHAnsi" w:hAnsiTheme="minorHAnsi" w:cstheme="minorHAnsi"/>
          <w:b/>
          <w:bCs/>
          <w:color w:val="auto"/>
          <w:szCs w:val="24"/>
        </w:rPr>
        <w:t>Financial management</w:t>
      </w:r>
    </w:p>
    <w:p w14:paraId="44FC82F0" w14:textId="1997534E" w:rsidR="005A6477" w:rsidRPr="00A94C5D" w:rsidRDefault="005A6477" w:rsidP="00A94C5D">
      <w:pPr>
        <w:pStyle w:val="Body"/>
        <w:numPr>
          <w:ilvl w:val="0"/>
          <w:numId w:val="46"/>
        </w:numPr>
        <w:spacing w:after="0" w:line="240" w:lineRule="auto"/>
        <w:jc w:val="left"/>
        <w:rPr>
          <w:rStyle w:val="bullet1"/>
          <w:rFonts w:asciiTheme="minorHAnsi" w:hAnsiTheme="minorHAnsi" w:cstheme="minorHAnsi"/>
          <w:color w:val="auto"/>
          <w:szCs w:val="24"/>
        </w:rPr>
      </w:pPr>
      <w:r w:rsidRPr="00A94C5D">
        <w:rPr>
          <w:rStyle w:val="bullet1"/>
          <w:rFonts w:asciiTheme="minorHAnsi" w:hAnsiTheme="minorHAnsi" w:cstheme="minorHAnsi"/>
          <w:color w:val="auto"/>
          <w:szCs w:val="24"/>
        </w:rPr>
        <w:t>Review the financial performance of the CFC in months where no Board meeting occurs and draw to the Board’s attention any financial or budgetary matters requiring particular consideration</w:t>
      </w:r>
      <w:r w:rsidR="00F8139A">
        <w:rPr>
          <w:rStyle w:val="bullet1"/>
          <w:rFonts w:asciiTheme="minorHAnsi" w:hAnsiTheme="minorHAnsi" w:cstheme="minorHAnsi"/>
          <w:color w:val="auto"/>
          <w:szCs w:val="24"/>
        </w:rPr>
        <w:t>.</w:t>
      </w:r>
      <w:r w:rsidRPr="00A94C5D">
        <w:rPr>
          <w:rStyle w:val="bullet1"/>
          <w:rFonts w:asciiTheme="minorHAnsi" w:hAnsiTheme="minorHAnsi" w:cstheme="minorHAnsi"/>
          <w:color w:val="auto"/>
          <w:szCs w:val="24"/>
        </w:rPr>
        <w:t xml:space="preserve"> </w:t>
      </w:r>
    </w:p>
    <w:p w14:paraId="4F1D1C70" w14:textId="43910476" w:rsidR="005A6477" w:rsidRPr="00A94C5D" w:rsidRDefault="005A6477" w:rsidP="009A4C36">
      <w:pPr>
        <w:pStyle w:val="Body"/>
        <w:numPr>
          <w:ilvl w:val="0"/>
          <w:numId w:val="46"/>
        </w:numPr>
        <w:spacing w:after="120" w:line="240" w:lineRule="auto"/>
        <w:ind w:left="1077" w:hanging="357"/>
        <w:jc w:val="left"/>
        <w:rPr>
          <w:rFonts w:asciiTheme="minorHAnsi" w:hAnsiTheme="minorHAnsi" w:cstheme="minorHAnsi"/>
          <w:color w:val="auto"/>
          <w:position w:val="-2"/>
          <w:sz w:val="24"/>
          <w:szCs w:val="24"/>
        </w:rPr>
      </w:pPr>
      <w:r w:rsidRPr="00A94C5D">
        <w:rPr>
          <w:rStyle w:val="bullet1"/>
          <w:rFonts w:asciiTheme="minorHAnsi" w:hAnsiTheme="minorHAnsi" w:cstheme="minorHAnsi"/>
          <w:color w:val="auto"/>
          <w:szCs w:val="24"/>
        </w:rPr>
        <w:t>Oversee significant plans with a major financial focus e.g. the Asset Management Plan.</w:t>
      </w:r>
    </w:p>
    <w:p w14:paraId="5C71CBF4" w14:textId="7962A5E1" w:rsidR="005A6477" w:rsidRPr="00EB2970" w:rsidRDefault="005A6477" w:rsidP="00EB2970">
      <w:pPr>
        <w:pStyle w:val="Body"/>
        <w:spacing w:after="120" w:line="240" w:lineRule="auto"/>
        <w:jc w:val="left"/>
        <w:rPr>
          <w:rFonts w:asciiTheme="minorHAnsi" w:hAnsiTheme="minorHAnsi"/>
          <w:b/>
          <w:color w:val="auto"/>
          <w:position w:val="-2"/>
          <w:sz w:val="24"/>
        </w:rPr>
      </w:pPr>
      <w:r w:rsidRPr="00EB2970">
        <w:rPr>
          <w:rStyle w:val="bullet1"/>
          <w:rFonts w:asciiTheme="minorHAnsi" w:hAnsiTheme="minorHAnsi"/>
          <w:bCs/>
          <w:color w:val="auto"/>
        </w:rPr>
        <w:t>G6.2</w:t>
      </w:r>
      <w:r w:rsidRPr="00EB2970">
        <w:rPr>
          <w:rStyle w:val="bullet1"/>
          <w:rFonts w:asciiTheme="minorHAnsi" w:hAnsiTheme="minorHAnsi"/>
          <w:b/>
          <w:color w:val="auto"/>
        </w:rPr>
        <w:t xml:space="preserve"> </w:t>
      </w:r>
      <w:r w:rsidRPr="00EB2970">
        <w:rPr>
          <w:rStyle w:val="bullet1"/>
          <w:rFonts w:asciiTheme="minorHAnsi" w:hAnsiTheme="minorHAnsi"/>
          <w:b/>
          <w:color w:val="auto"/>
        </w:rPr>
        <w:tab/>
        <w:t>Risk management</w:t>
      </w:r>
    </w:p>
    <w:p w14:paraId="14AA2CA1" w14:textId="7DC7FED3" w:rsidR="005A6477" w:rsidRPr="009A4C36" w:rsidRDefault="005A6477" w:rsidP="00A94C5D">
      <w:pPr>
        <w:pStyle w:val="ListParagraph"/>
        <w:numPr>
          <w:ilvl w:val="0"/>
          <w:numId w:val="16"/>
        </w:numPr>
        <w:spacing w:after="0" w:line="240" w:lineRule="auto"/>
        <w:ind w:hanging="502"/>
        <w:rPr>
          <w:rFonts w:cstheme="minorHAnsi"/>
          <w:sz w:val="24"/>
          <w:szCs w:val="24"/>
        </w:rPr>
      </w:pPr>
      <w:r w:rsidRPr="009A4C36">
        <w:rPr>
          <w:rFonts w:cstheme="minorHAnsi"/>
          <w:sz w:val="24"/>
          <w:szCs w:val="24"/>
        </w:rPr>
        <w:t>Review whether management has in place a current and comprehensive risk management framework, including through the CFC’s Strategic Risk Management Plan and associated policies, plans and procedures for effective identification and management of the CFC’s:</w:t>
      </w:r>
    </w:p>
    <w:p w14:paraId="5F7EDFEC" w14:textId="77777777" w:rsidR="005A6477" w:rsidRPr="009A4C36" w:rsidRDefault="005A6477" w:rsidP="00A94C5D">
      <w:pPr>
        <w:pStyle w:val="Body"/>
        <w:numPr>
          <w:ilvl w:val="0"/>
          <w:numId w:val="15"/>
        </w:numPr>
        <w:spacing w:after="0" w:line="240" w:lineRule="auto"/>
        <w:ind w:left="1701" w:hanging="425"/>
        <w:jc w:val="left"/>
        <w:rPr>
          <w:rFonts w:asciiTheme="minorHAnsi" w:hAnsiTheme="minorHAnsi" w:cstheme="minorHAnsi"/>
          <w:sz w:val="24"/>
          <w:szCs w:val="24"/>
        </w:rPr>
      </w:pPr>
      <w:r w:rsidRPr="009A4C36">
        <w:rPr>
          <w:rFonts w:asciiTheme="minorHAnsi" w:hAnsiTheme="minorHAnsi" w:cstheme="minorHAnsi"/>
          <w:sz w:val="24"/>
          <w:szCs w:val="24"/>
        </w:rPr>
        <w:t>financial and business risks, including by monitoring insurance arrangements; and</w:t>
      </w:r>
    </w:p>
    <w:p w14:paraId="21614CDC" w14:textId="77777777" w:rsidR="005A6477" w:rsidRPr="009A4C36" w:rsidRDefault="005A6477" w:rsidP="00A94C5D">
      <w:pPr>
        <w:pStyle w:val="Body"/>
        <w:numPr>
          <w:ilvl w:val="0"/>
          <w:numId w:val="15"/>
        </w:numPr>
        <w:spacing w:after="0" w:line="240" w:lineRule="auto"/>
        <w:ind w:left="1701" w:hanging="425"/>
        <w:jc w:val="left"/>
        <w:rPr>
          <w:rFonts w:asciiTheme="minorHAnsi" w:hAnsiTheme="minorHAnsi" w:cstheme="minorHAnsi"/>
          <w:sz w:val="24"/>
          <w:szCs w:val="24"/>
        </w:rPr>
      </w:pPr>
      <w:r w:rsidRPr="009A4C36">
        <w:rPr>
          <w:rFonts w:asciiTheme="minorHAnsi" w:hAnsiTheme="minorHAnsi" w:cstheme="minorHAnsi"/>
          <w:sz w:val="24"/>
          <w:szCs w:val="24"/>
        </w:rPr>
        <w:t xml:space="preserve">business continuity planning arrangements, including periodic testing of disaster recovery plans. </w:t>
      </w:r>
    </w:p>
    <w:p w14:paraId="34738BBF" w14:textId="450FEB74" w:rsidR="005A6477" w:rsidRPr="00C64363" w:rsidRDefault="005A6477" w:rsidP="00C64363">
      <w:pPr>
        <w:pStyle w:val="ListParagraph"/>
        <w:numPr>
          <w:ilvl w:val="0"/>
          <w:numId w:val="16"/>
        </w:numPr>
        <w:spacing w:line="240" w:lineRule="auto"/>
        <w:ind w:left="1214" w:hanging="505"/>
        <w:rPr>
          <w:rFonts w:cstheme="minorHAnsi"/>
          <w:sz w:val="24"/>
          <w:szCs w:val="24"/>
        </w:rPr>
      </w:pPr>
      <w:r w:rsidRPr="009A4C36">
        <w:rPr>
          <w:rFonts w:cstheme="minorHAnsi"/>
          <w:sz w:val="24"/>
          <w:szCs w:val="24"/>
        </w:rPr>
        <w:t>Review the CFC’s Fraud Control Plan and ensure the CFC has appropriate processes and systems in place to capture and effectively investigate fraud related information.</w:t>
      </w:r>
    </w:p>
    <w:p w14:paraId="51C72280" w14:textId="157C3BF3" w:rsidR="005A6477" w:rsidRPr="00EB2970" w:rsidRDefault="005A6477" w:rsidP="00EB2970">
      <w:pPr>
        <w:pStyle w:val="Body"/>
        <w:spacing w:after="120" w:line="240" w:lineRule="auto"/>
        <w:jc w:val="left"/>
        <w:rPr>
          <w:rFonts w:asciiTheme="minorHAnsi" w:hAnsiTheme="minorHAnsi"/>
          <w:b/>
          <w:bCs/>
          <w:color w:val="auto"/>
          <w:position w:val="-2"/>
          <w:sz w:val="24"/>
        </w:rPr>
      </w:pPr>
      <w:r w:rsidRPr="00EB2970">
        <w:rPr>
          <w:rStyle w:val="bullet1"/>
          <w:rFonts w:asciiTheme="minorHAnsi" w:hAnsiTheme="minorHAnsi"/>
          <w:color w:val="auto"/>
        </w:rPr>
        <w:t xml:space="preserve">G6.3 </w:t>
      </w:r>
      <w:r w:rsidRPr="00EB2970">
        <w:rPr>
          <w:rStyle w:val="bullet1"/>
          <w:rFonts w:asciiTheme="minorHAnsi" w:hAnsiTheme="minorHAnsi"/>
          <w:b/>
          <w:bCs/>
          <w:color w:val="auto"/>
        </w:rPr>
        <w:tab/>
        <w:t>Control framework</w:t>
      </w:r>
    </w:p>
    <w:p w14:paraId="5F8372F9" w14:textId="7C87EC32" w:rsidR="005A6477" w:rsidRPr="009A4C36" w:rsidRDefault="005A6477" w:rsidP="00A94C5D">
      <w:pPr>
        <w:pStyle w:val="ListParagraph"/>
        <w:numPr>
          <w:ilvl w:val="0"/>
          <w:numId w:val="17"/>
        </w:numPr>
        <w:spacing w:after="0" w:line="240" w:lineRule="auto"/>
        <w:ind w:hanging="502"/>
        <w:rPr>
          <w:rFonts w:cstheme="minorHAnsi"/>
          <w:sz w:val="24"/>
          <w:szCs w:val="24"/>
        </w:rPr>
      </w:pPr>
      <w:r w:rsidRPr="009A4C36">
        <w:rPr>
          <w:rFonts w:cstheme="minorHAnsi"/>
          <w:sz w:val="24"/>
          <w:szCs w:val="24"/>
        </w:rPr>
        <w:t>Review whether management has in place a current and effective internal control framework, and associated policies and procedures, including through:</w:t>
      </w:r>
    </w:p>
    <w:p w14:paraId="50DE9891" w14:textId="77777777" w:rsidR="005A6477" w:rsidRPr="009A4C36" w:rsidRDefault="005A6477" w:rsidP="00A94C5D">
      <w:pPr>
        <w:pStyle w:val="Body"/>
        <w:numPr>
          <w:ilvl w:val="0"/>
          <w:numId w:val="15"/>
        </w:numPr>
        <w:spacing w:after="0" w:line="240" w:lineRule="auto"/>
        <w:ind w:left="1701" w:hanging="425"/>
        <w:jc w:val="left"/>
        <w:rPr>
          <w:rFonts w:asciiTheme="minorHAnsi" w:hAnsiTheme="minorHAnsi" w:cstheme="minorHAnsi"/>
          <w:sz w:val="24"/>
          <w:szCs w:val="24"/>
        </w:rPr>
      </w:pPr>
      <w:r w:rsidRPr="009A4C36">
        <w:rPr>
          <w:rFonts w:asciiTheme="minorHAnsi" w:hAnsiTheme="minorHAnsi" w:cstheme="minorHAnsi"/>
          <w:sz w:val="24"/>
          <w:szCs w:val="24"/>
        </w:rPr>
        <w:t>checking that the CFC’s Chief Executive Financial Instructions are periodically reviewed and updated;</w:t>
      </w:r>
    </w:p>
    <w:p w14:paraId="068FD1EA" w14:textId="77777777" w:rsidR="005A6477" w:rsidRPr="009A4C36" w:rsidRDefault="005A6477" w:rsidP="00A94C5D">
      <w:pPr>
        <w:pStyle w:val="Body"/>
        <w:numPr>
          <w:ilvl w:val="0"/>
          <w:numId w:val="15"/>
        </w:numPr>
        <w:spacing w:after="0" w:line="240" w:lineRule="auto"/>
        <w:ind w:left="1701" w:hanging="425"/>
        <w:jc w:val="left"/>
        <w:rPr>
          <w:rFonts w:asciiTheme="minorHAnsi" w:hAnsiTheme="minorHAnsi" w:cstheme="minorHAnsi"/>
          <w:sz w:val="24"/>
          <w:szCs w:val="24"/>
        </w:rPr>
      </w:pPr>
      <w:r w:rsidRPr="009A4C36">
        <w:rPr>
          <w:rFonts w:asciiTheme="minorHAnsi" w:hAnsiTheme="minorHAnsi" w:cstheme="minorHAnsi"/>
          <w:sz w:val="24"/>
          <w:szCs w:val="24"/>
        </w:rPr>
        <w:t>monitoring whether appropriate policies and procedures are in place for the management and exercise of delegations; and</w:t>
      </w:r>
    </w:p>
    <w:p w14:paraId="55035CA4" w14:textId="04CF0582" w:rsidR="005A6477" w:rsidRPr="00091B05" w:rsidRDefault="005A6477" w:rsidP="00091B05">
      <w:pPr>
        <w:pStyle w:val="Body"/>
        <w:numPr>
          <w:ilvl w:val="0"/>
          <w:numId w:val="15"/>
        </w:numPr>
        <w:spacing w:after="120" w:line="240" w:lineRule="auto"/>
        <w:ind w:left="1701" w:hanging="425"/>
        <w:jc w:val="left"/>
        <w:rPr>
          <w:rFonts w:asciiTheme="minorHAnsi" w:hAnsiTheme="minorHAnsi" w:cstheme="minorHAnsi"/>
          <w:sz w:val="24"/>
          <w:szCs w:val="24"/>
        </w:rPr>
      </w:pPr>
      <w:r w:rsidRPr="009A4C36">
        <w:rPr>
          <w:rFonts w:asciiTheme="minorHAnsi" w:hAnsiTheme="minorHAnsi" w:cstheme="minorHAnsi"/>
          <w:sz w:val="24"/>
          <w:szCs w:val="24"/>
        </w:rPr>
        <w:t>reviewing whether management has taken steps to embed a culture which is committed to ethical and lawful behaviour.</w:t>
      </w:r>
    </w:p>
    <w:p w14:paraId="66BFF507" w14:textId="3557A884" w:rsidR="005A6477" w:rsidRPr="00EB2970" w:rsidRDefault="005A6477" w:rsidP="00091B05">
      <w:pPr>
        <w:pStyle w:val="Body"/>
        <w:spacing w:after="120" w:line="240" w:lineRule="auto"/>
        <w:jc w:val="left"/>
        <w:rPr>
          <w:rStyle w:val="bullet1"/>
          <w:rFonts w:asciiTheme="minorHAnsi" w:hAnsiTheme="minorHAnsi"/>
          <w:b/>
          <w:color w:val="auto"/>
        </w:rPr>
      </w:pPr>
      <w:r w:rsidRPr="00EB2970">
        <w:rPr>
          <w:rStyle w:val="bullet1"/>
          <w:rFonts w:asciiTheme="minorHAnsi" w:hAnsiTheme="minorHAnsi"/>
          <w:bCs/>
          <w:color w:val="auto"/>
        </w:rPr>
        <w:t xml:space="preserve">G6.4 </w:t>
      </w:r>
      <w:r w:rsidRPr="00EB2970">
        <w:rPr>
          <w:rStyle w:val="bullet1"/>
          <w:rFonts w:asciiTheme="minorHAnsi" w:hAnsiTheme="minorHAnsi"/>
          <w:b/>
          <w:color w:val="auto"/>
        </w:rPr>
        <w:tab/>
        <w:t>External accountability</w:t>
      </w:r>
    </w:p>
    <w:p w14:paraId="6D280C8B" w14:textId="057D2AA3" w:rsidR="005A6477" w:rsidRPr="009A4C36" w:rsidRDefault="005A6477" w:rsidP="00A94C5D">
      <w:pPr>
        <w:pStyle w:val="ListParagraph"/>
        <w:numPr>
          <w:ilvl w:val="0"/>
          <w:numId w:val="18"/>
        </w:numPr>
        <w:spacing w:after="0" w:line="240" w:lineRule="auto"/>
        <w:ind w:hanging="502"/>
        <w:rPr>
          <w:rFonts w:cstheme="minorHAnsi"/>
          <w:sz w:val="24"/>
          <w:szCs w:val="24"/>
        </w:rPr>
      </w:pPr>
      <w:r w:rsidRPr="009A4C36">
        <w:rPr>
          <w:rFonts w:cstheme="minorHAnsi"/>
          <w:sz w:val="24"/>
          <w:szCs w:val="24"/>
        </w:rPr>
        <w:t xml:space="preserve">In relation to the annual </w:t>
      </w:r>
      <w:r w:rsidRPr="009A4C36">
        <w:rPr>
          <w:rFonts w:cstheme="minorHAnsi"/>
          <w:b/>
          <w:sz w:val="24"/>
          <w:szCs w:val="24"/>
        </w:rPr>
        <w:t>financial statements</w:t>
      </w:r>
      <w:r w:rsidRPr="009A4C36">
        <w:rPr>
          <w:rFonts w:cstheme="minorHAnsi"/>
          <w:sz w:val="24"/>
          <w:szCs w:val="24"/>
        </w:rPr>
        <w:t>:</w:t>
      </w:r>
    </w:p>
    <w:p w14:paraId="34762C21" w14:textId="77777777" w:rsidR="005A6477" w:rsidRPr="009A4C36" w:rsidRDefault="005A6477" w:rsidP="00A94C5D">
      <w:pPr>
        <w:pStyle w:val="Body"/>
        <w:numPr>
          <w:ilvl w:val="0"/>
          <w:numId w:val="15"/>
        </w:numPr>
        <w:spacing w:after="0" w:line="240" w:lineRule="auto"/>
        <w:ind w:left="1701" w:hanging="425"/>
        <w:jc w:val="left"/>
        <w:rPr>
          <w:rFonts w:asciiTheme="minorHAnsi" w:hAnsiTheme="minorHAnsi" w:cstheme="minorHAnsi"/>
          <w:sz w:val="24"/>
          <w:szCs w:val="24"/>
        </w:rPr>
      </w:pPr>
      <w:r w:rsidRPr="009A4C36">
        <w:rPr>
          <w:rFonts w:asciiTheme="minorHAnsi" w:hAnsiTheme="minorHAnsi" w:cstheme="minorHAnsi"/>
          <w:sz w:val="24"/>
          <w:szCs w:val="24"/>
        </w:rPr>
        <w:t>review the draft statements;</w:t>
      </w:r>
    </w:p>
    <w:p w14:paraId="3487BCBD" w14:textId="77777777" w:rsidR="005A6477" w:rsidRPr="009A4C36" w:rsidRDefault="005A6477" w:rsidP="00A94C5D">
      <w:pPr>
        <w:pStyle w:val="Body"/>
        <w:numPr>
          <w:ilvl w:val="0"/>
          <w:numId w:val="15"/>
        </w:numPr>
        <w:spacing w:after="0" w:line="240" w:lineRule="auto"/>
        <w:ind w:left="1701" w:hanging="425"/>
        <w:jc w:val="left"/>
        <w:rPr>
          <w:rFonts w:asciiTheme="minorHAnsi" w:hAnsiTheme="minorHAnsi" w:cstheme="minorHAnsi"/>
          <w:sz w:val="24"/>
          <w:szCs w:val="24"/>
        </w:rPr>
      </w:pPr>
      <w:r w:rsidRPr="009A4C36">
        <w:rPr>
          <w:rFonts w:asciiTheme="minorHAnsi" w:hAnsiTheme="minorHAnsi" w:cstheme="minorHAnsi"/>
          <w:sz w:val="24"/>
          <w:szCs w:val="24"/>
        </w:rPr>
        <w:t xml:space="preserve">ensure that the financial statements are supported by appropriate </w:t>
      </w:r>
      <w:r w:rsidRPr="009A4C36">
        <w:rPr>
          <w:rFonts w:asciiTheme="minorHAnsi" w:hAnsiTheme="minorHAnsi" w:cstheme="minorHAnsi"/>
          <w:sz w:val="24"/>
          <w:szCs w:val="24"/>
        </w:rPr>
        <w:lastRenderedPageBreak/>
        <w:t>management signoff on the statements and on the adequacy of the systems of internal controls;</w:t>
      </w:r>
    </w:p>
    <w:p w14:paraId="566074D4" w14:textId="77777777" w:rsidR="005A6477" w:rsidRPr="009A4C36" w:rsidRDefault="005A6477" w:rsidP="00A94C5D">
      <w:pPr>
        <w:pStyle w:val="Body"/>
        <w:numPr>
          <w:ilvl w:val="0"/>
          <w:numId w:val="15"/>
        </w:numPr>
        <w:spacing w:after="0" w:line="240" w:lineRule="auto"/>
        <w:ind w:left="1701" w:hanging="425"/>
        <w:jc w:val="left"/>
        <w:rPr>
          <w:rFonts w:asciiTheme="minorHAnsi" w:hAnsiTheme="minorHAnsi" w:cstheme="minorHAnsi"/>
          <w:sz w:val="24"/>
          <w:szCs w:val="24"/>
        </w:rPr>
      </w:pPr>
      <w:r w:rsidRPr="009A4C36">
        <w:rPr>
          <w:rFonts w:asciiTheme="minorHAnsi" w:hAnsiTheme="minorHAnsi" w:cstheme="minorHAnsi"/>
          <w:sz w:val="24"/>
          <w:szCs w:val="24"/>
        </w:rPr>
        <w:t>provide advice to the Board, including as to whether appropriate action has been taken in response to audit recommendations and adjustments;</w:t>
      </w:r>
    </w:p>
    <w:p w14:paraId="4D6EBE82" w14:textId="77777777" w:rsidR="005A6477" w:rsidRPr="009A4C36" w:rsidRDefault="005A6477" w:rsidP="00A94C5D">
      <w:pPr>
        <w:pStyle w:val="Body"/>
        <w:numPr>
          <w:ilvl w:val="0"/>
          <w:numId w:val="15"/>
        </w:numPr>
        <w:spacing w:after="0" w:line="240" w:lineRule="auto"/>
        <w:ind w:left="1701" w:hanging="425"/>
        <w:jc w:val="left"/>
        <w:rPr>
          <w:rFonts w:asciiTheme="minorHAnsi" w:hAnsiTheme="minorHAnsi" w:cstheme="minorHAnsi"/>
          <w:sz w:val="24"/>
          <w:szCs w:val="24"/>
        </w:rPr>
      </w:pPr>
      <w:r w:rsidRPr="009A4C36">
        <w:rPr>
          <w:rFonts w:asciiTheme="minorHAnsi" w:hAnsiTheme="minorHAnsi" w:cstheme="minorHAnsi"/>
          <w:sz w:val="24"/>
          <w:szCs w:val="24"/>
        </w:rPr>
        <w:t>recommend their signing by the Chair of the Board; and</w:t>
      </w:r>
    </w:p>
    <w:p w14:paraId="14183C2B" w14:textId="48F46685" w:rsidR="005A6477" w:rsidRPr="00C64363" w:rsidRDefault="005A6477" w:rsidP="00C64363">
      <w:pPr>
        <w:pStyle w:val="Body"/>
        <w:numPr>
          <w:ilvl w:val="0"/>
          <w:numId w:val="15"/>
        </w:numPr>
        <w:spacing w:after="0" w:line="240" w:lineRule="auto"/>
        <w:ind w:left="1701" w:hanging="425"/>
        <w:jc w:val="left"/>
        <w:rPr>
          <w:rFonts w:asciiTheme="minorHAnsi" w:hAnsiTheme="minorHAnsi" w:cstheme="minorHAnsi"/>
          <w:sz w:val="24"/>
          <w:szCs w:val="24"/>
        </w:rPr>
      </w:pPr>
      <w:r w:rsidRPr="009A4C36">
        <w:rPr>
          <w:rFonts w:asciiTheme="minorHAnsi" w:hAnsiTheme="minorHAnsi" w:cstheme="minorHAnsi"/>
          <w:sz w:val="24"/>
          <w:szCs w:val="24"/>
        </w:rPr>
        <w:t>review the processes in place to ensure that financial information included in the CFC’s annual report is consistent with the signed financial statements.</w:t>
      </w:r>
    </w:p>
    <w:p w14:paraId="00C8F61F" w14:textId="2DD9550E" w:rsidR="005A6477" w:rsidRPr="009A4C36" w:rsidRDefault="005A6477" w:rsidP="00A94C5D">
      <w:pPr>
        <w:pStyle w:val="ListParagraph"/>
        <w:numPr>
          <w:ilvl w:val="0"/>
          <w:numId w:val="18"/>
        </w:numPr>
        <w:spacing w:after="0" w:line="240" w:lineRule="auto"/>
        <w:ind w:hanging="502"/>
        <w:rPr>
          <w:rFonts w:cstheme="minorHAnsi"/>
          <w:sz w:val="24"/>
          <w:szCs w:val="24"/>
        </w:rPr>
      </w:pPr>
      <w:r w:rsidRPr="009A4C36">
        <w:rPr>
          <w:rFonts w:cstheme="minorHAnsi"/>
          <w:sz w:val="24"/>
          <w:szCs w:val="24"/>
        </w:rPr>
        <w:t xml:space="preserve">In relation to the annual </w:t>
      </w:r>
      <w:r w:rsidRPr="009A4C36">
        <w:rPr>
          <w:rFonts w:cstheme="minorHAnsi"/>
          <w:b/>
          <w:sz w:val="24"/>
          <w:szCs w:val="24"/>
        </w:rPr>
        <w:t>Statement of Performance</w:t>
      </w:r>
      <w:r w:rsidRPr="009A4C36">
        <w:rPr>
          <w:rFonts w:cstheme="minorHAnsi"/>
          <w:sz w:val="24"/>
          <w:szCs w:val="24"/>
        </w:rPr>
        <w:t>:</w:t>
      </w:r>
    </w:p>
    <w:p w14:paraId="3896B517" w14:textId="77777777" w:rsidR="005A6477" w:rsidRPr="009A4C36" w:rsidRDefault="005A6477" w:rsidP="00A94C5D">
      <w:pPr>
        <w:pStyle w:val="Body"/>
        <w:numPr>
          <w:ilvl w:val="0"/>
          <w:numId w:val="15"/>
        </w:numPr>
        <w:spacing w:after="0" w:line="240" w:lineRule="auto"/>
        <w:ind w:left="1701" w:hanging="425"/>
        <w:jc w:val="left"/>
        <w:rPr>
          <w:rFonts w:asciiTheme="minorHAnsi" w:hAnsiTheme="minorHAnsi" w:cstheme="minorHAnsi"/>
          <w:sz w:val="24"/>
          <w:szCs w:val="24"/>
        </w:rPr>
      </w:pPr>
      <w:r w:rsidRPr="009A4C36">
        <w:rPr>
          <w:rFonts w:asciiTheme="minorHAnsi" w:hAnsiTheme="minorHAnsi" w:cstheme="minorHAnsi"/>
          <w:sz w:val="24"/>
          <w:szCs w:val="24"/>
        </w:rPr>
        <w:t>review the draft Statement;</w:t>
      </w:r>
    </w:p>
    <w:p w14:paraId="08AE052F" w14:textId="77777777" w:rsidR="005A6477" w:rsidRPr="009A4C36" w:rsidRDefault="005A6477" w:rsidP="00A94C5D">
      <w:pPr>
        <w:pStyle w:val="Body"/>
        <w:numPr>
          <w:ilvl w:val="0"/>
          <w:numId w:val="15"/>
        </w:numPr>
        <w:spacing w:after="0" w:line="240" w:lineRule="auto"/>
        <w:ind w:left="1701" w:hanging="425"/>
        <w:jc w:val="left"/>
        <w:rPr>
          <w:rFonts w:asciiTheme="minorHAnsi" w:hAnsiTheme="minorHAnsi" w:cstheme="minorHAnsi"/>
          <w:sz w:val="24"/>
          <w:szCs w:val="24"/>
        </w:rPr>
      </w:pPr>
      <w:r w:rsidRPr="009A4C36">
        <w:rPr>
          <w:rFonts w:asciiTheme="minorHAnsi" w:hAnsiTheme="minorHAnsi" w:cstheme="minorHAnsi"/>
          <w:sz w:val="24"/>
          <w:szCs w:val="24"/>
        </w:rPr>
        <w:t xml:space="preserve">ensure that the Statement addresses any relevant audit recommendations; </w:t>
      </w:r>
    </w:p>
    <w:p w14:paraId="17098224" w14:textId="77777777" w:rsidR="005A6477" w:rsidRPr="009A4C36" w:rsidRDefault="005A6477" w:rsidP="00A94C5D">
      <w:pPr>
        <w:pStyle w:val="Body"/>
        <w:numPr>
          <w:ilvl w:val="0"/>
          <w:numId w:val="15"/>
        </w:numPr>
        <w:spacing w:after="0" w:line="240" w:lineRule="auto"/>
        <w:ind w:left="1701" w:hanging="425"/>
        <w:jc w:val="left"/>
        <w:rPr>
          <w:rFonts w:asciiTheme="minorHAnsi" w:hAnsiTheme="minorHAnsi" w:cstheme="minorHAnsi"/>
          <w:sz w:val="24"/>
          <w:szCs w:val="24"/>
        </w:rPr>
      </w:pPr>
      <w:r w:rsidRPr="009A4C36">
        <w:rPr>
          <w:rFonts w:asciiTheme="minorHAnsi" w:hAnsiTheme="minorHAnsi" w:cstheme="minorHAnsi"/>
          <w:sz w:val="24"/>
          <w:szCs w:val="24"/>
        </w:rPr>
        <w:t>ensure the Statement is supported by appropriate internal controls; and</w:t>
      </w:r>
    </w:p>
    <w:p w14:paraId="3B485127" w14:textId="29BA9E9F" w:rsidR="005A6477" w:rsidRPr="00C900B0" w:rsidRDefault="005A6477" w:rsidP="00C900B0">
      <w:pPr>
        <w:pStyle w:val="Body"/>
        <w:numPr>
          <w:ilvl w:val="0"/>
          <w:numId w:val="15"/>
        </w:numPr>
        <w:spacing w:after="120" w:line="240" w:lineRule="auto"/>
        <w:ind w:left="1701" w:hanging="425"/>
        <w:jc w:val="left"/>
        <w:rPr>
          <w:rFonts w:asciiTheme="minorHAnsi" w:hAnsiTheme="minorHAnsi" w:cstheme="minorHAnsi"/>
          <w:sz w:val="24"/>
          <w:szCs w:val="24"/>
        </w:rPr>
      </w:pPr>
      <w:r w:rsidRPr="009A4C36">
        <w:rPr>
          <w:rFonts w:asciiTheme="minorHAnsi" w:hAnsiTheme="minorHAnsi" w:cstheme="minorHAnsi"/>
          <w:sz w:val="24"/>
          <w:szCs w:val="24"/>
        </w:rPr>
        <w:t>recommend its signing by the Chair of the Board.</w:t>
      </w:r>
    </w:p>
    <w:p w14:paraId="158DA4C4" w14:textId="0A17084D" w:rsidR="005A6477" w:rsidRPr="00EB2970" w:rsidRDefault="005A6477" w:rsidP="00091B05">
      <w:pPr>
        <w:pStyle w:val="Body"/>
        <w:spacing w:after="120" w:line="240" w:lineRule="auto"/>
        <w:jc w:val="left"/>
        <w:rPr>
          <w:rStyle w:val="bullet1"/>
          <w:rFonts w:asciiTheme="minorHAnsi" w:hAnsiTheme="minorHAnsi"/>
          <w:b/>
          <w:bCs/>
          <w:color w:val="auto"/>
        </w:rPr>
      </w:pPr>
      <w:r w:rsidRPr="00EB2970">
        <w:rPr>
          <w:rStyle w:val="bullet1"/>
          <w:rFonts w:asciiTheme="minorHAnsi" w:hAnsiTheme="minorHAnsi"/>
          <w:color w:val="auto"/>
        </w:rPr>
        <w:t>G6.5</w:t>
      </w:r>
      <w:r w:rsidRPr="00EB2970">
        <w:rPr>
          <w:rStyle w:val="bullet1"/>
          <w:rFonts w:asciiTheme="minorHAnsi" w:hAnsiTheme="minorHAnsi"/>
          <w:b/>
          <w:bCs/>
          <w:color w:val="auto"/>
        </w:rPr>
        <w:t xml:space="preserve"> </w:t>
      </w:r>
      <w:r w:rsidRPr="00EB2970">
        <w:rPr>
          <w:rStyle w:val="bullet1"/>
          <w:rFonts w:asciiTheme="minorHAnsi" w:hAnsiTheme="minorHAnsi"/>
          <w:b/>
          <w:bCs/>
          <w:color w:val="auto"/>
        </w:rPr>
        <w:tab/>
        <w:t>Legislative compliance</w:t>
      </w:r>
    </w:p>
    <w:p w14:paraId="1123415F" w14:textId="6D5B761A" w:rsidR="005A6477" w:rsidRPr="00C64363" w:rsidRDefault="005A6477" w:rsidP="00C64363">
      <w:pPr>
        <w:pStyle w:val="ListParagraph"/>
        <w:numPr>
          <w:ilvl w:val="0"/>
          <w:numId w:val="19"/>
        </w:numPr>
        <w:spacing w:line="240" w:lineRule="auto"/>
        <w:ind w:left="1214" w:hanging="505"/>
        <w:rPr>
          <w:rFonts w:cs="Arial"/>
          <w:sz w:val="24"/>
          <w:szCs w:val="24"/>
        </w:rPr>
      </w:pPr>
      <w:r w:rsidRPr="009A4C36">
        <w:rPr>
          <w:rFonts w:cs="Arial"/>
          <w:sz w:val="24"/>
          <w:szCs w:val="24"/>
        </w:rPr>
        <w:t>Review the effectiveness of the system for monitoring the CFC’s compliance with relevant laws, regulations and associated government policies.</w:t>
      </w:r>
    </w:p>
    <w:p w14:paraId="6E431607" w14:textId="48503AB1" w:rsidR="005A6477" w:rsidRPr="009A4C36" w:rsidRDefault="005A6477" w:rsidP="00A94C5D">
      <w:pPr>
        <w:spacing w:line="240" w:lineRule="auto"/>
        <w:rPr>
          <w:rFonts w:cs="Arial"/>
          <w:b/>
          <w:sz w:val="24"/>
          <w:szCs w:val="24"/>
        </w:rPr>
      </w:pPr>
      <w:r w:rsidRPr="00EB2970">
        <w:rPr>
          <w:rFonts w:cs="Arial"/>
          <w:bCs/>
          <w:sz w:val="24"/>
          <w:szCs w:val="24"/>
        </w:rPr>
        <w:t xml:space="preserve">G6.6 </w:t>
      </w:r>
      <w:r w:rsidRPr="009A4C36">
        <w:rPr>
          <w:rFonts w:cs="Arial"/>
          <w:b/>
          <w:sz w:val="24"/>
          <w:szCs w:val="24"/>
        </w:rPr>
        <w:tab/>
        <w:t>Internal audit</w:t>
      </w:r>
    </w:p>
    <w:p w14:paraId="1EB0FF35" w14:textId="77777777" w:rsidR="005A6477" w:rsidRPr="009A4C36" w:rsidRDefault="005A6477" w:rsidP="00A94C5D">
      <w:pPr>
        <w:pStyle w:val="ListParagraph"/>
        <w:numPr>
          <w:ilvl w:val="0"/>
          <w:numId w:val="20"/>
        </w:numPr>
        <w:spacing w:after="0" w:line="240" w:lineRule="auto"/>
        <w:ind w:hanging="502"/>
        <w:rPr>
          <w:rFonts w:cs="Arial"/>
          <w:sz w:val="24"/>
          <w:szCs w:val="24"/>
        </w:rPr>
      </w:pPr>
      <w:r w:rsidRPr="009A4C36">
        <w:rPr>
          <w:rFonts w:cs="Arial"/>
          <w:sz w:val="24"/>
          <w:szCs w:val="24"/>
        </w:rPr>
        <w:t>Act as a forum for communication between the Board, senior management and internal audit.</w:t>
      </w:r>
    </w:p>
    <w:p w14:paraId="073B670E" w14:textId="77777777" w:rsidR="005A6477" w:rsidRPr="009A4C36" w:rsidRDefault="005A6477" w:rsidP="00A94C5D">
      <w:pPr>
        <w:pStyle w:val="ListParagraph"/>
        <w:numPr>
          <w:ilvl w:val="0"/>
          <w:numId w:val="20"/>
        </w:numPr>
        <w:spacing w:after="0" w:line="240" w:lineRule="auto"/>
        <w:ind w:hanging="502"/>
        <w:rPr>
          <w:rFonts w:cs="Arial"/>
          <w:sz w:val="24"/>
          <w:szCs w:val="24"/>
        </w:rPr>
      </w:pPr>
      <w:r w:rsidRPr="009A4C36">
        <w:rPr>
          <w:rFonts w:cs="Arial"/>
          <w:sz w:val="24"/>
          <w:szCs w:val="24"/>
        </w:rPr>
        <w:t>Oversee preparation of the annual work plan for internal audit.</w:t>
      </w:r>
    </w:p>
    <w:p w14:paraId="0CED2C8D" w14:textId="77777777" w:rsidR="005A6477" w:rsidRPr="009A4C36" w:rsidRDefault="005A6477" w:rsidP="00A94C5D">
      <w:pPr>
        <w:pStyle w:val="ListParagraph"/>
        <w:numPr>
          <w:ilvl w:val="0"/>
          <w:numId w:val="20"/>
        </w:numPr>
        <w:spacing w:after="0" w:line="240" w:lineRule="auto"/>
        <w:ind w:hanging="502"/>
        <w:rPr>
          <w:rFonts w:cs="Arial"/>
          <w:sz w:val="24"/>
          <w:szCs w:val="24"/>
        </w:rPr>
      </w:pPr>
      <w:r w:rsidRPr="009A4C36">
        <w:rPr>
          <w:rFonts w:cs="Arial"/>
          <w:sz w:val="24"/>
          <w:szCs w:val="24"/>
        </w:rPr>
        <w:t>Ensure that adequate resources are provided for internal audit, including for completion of the annual internal audit plan.</w:t>
      </w:r>
    </w:p>
    <w:p w14:paraId="01D2D400" w14:textId="77777777" w:rsidR="005A6477" w:rsidRPr="009A4C36" w:rsidRDefault="005A6477" w:rsidP="00A94C5D">
      <w:pPr>
        <w:pStyle w:val="ListParagraph"/>
        <w:numPr>
          <w:ilvl w:val="0"/>
          <w:numId w:val="20"/>
        </w:numPr>
        <w:spacing w:after="0" w:line="240" w:lineRule="auto"/>
        <w:ind w:hanging="502"/>
        <w:rPr>
          <w:rFonts w:cs="Arial"/>
          <w:sz w:val="24"/>
          <w:szCs w:val="24"/>
        </w:rPr>
      </w:pPr>
      <w:r w:rsidRPr="009A4C36">
        <w:rPr>
          <w:rFonts w:cs="Arial"/>
          <w:sz w:val="24"/>
          <w:szCs w:val="24"/>
        </w:rPr>
        <w:t>Review internal audit reports and provide advice to the Board on any significant issues identified in these reports and action taken to address issues raised.</w:t>
      </w:r>
    </w:p>
    <w:p w14:paraId="101BAF03" w14:textId="77777777" w:rsidR="005A6477" w:rsidRPr="009A4C36" w:rsidRDefault="005A6477" w:rsidP="00A94C5D">
      <w:pPr>
        <w:pStyle w:val="ListParagraph"/>
        <w:numPr>
          <w:ilvl w:val="0"/>
          <w:numId w:val="20"/>
        </w:numPr>
        <w:spacing w:after="0" w:line="240" w:lineRule="auto"/>
        <w:ind w:hanging="502"/>
        <w:rPr>
          <w:rFonts w:cs="Arial"/>
          <w:sz w:val="24"/>
          <w:szCs w:val="24"/>
        </w:rPr>
      </w:pPr>
      <w:r w:rsidRPr="009A4C36">
        <w:rPr>
          <w:rFonts w:cs="Arial"/>
          <w:sz w:val="24"/>
          <w:szCs w:val="24"/>
        </w:rPr>
        <w:t>Monitor management’s implementation of internal audit recommendations.</w:t>
      </w:r>
    </w:p>
    <w:p w14:paraId="4E60325E" w14:textId="3146B016" w:rsidR="005A6477" w:rsidRPr="009A4C36" w:rsidRDefault="005A6477" w:rsidP="009A4C36">
      <w:pPr>
        <w:pStyle w:val="ListParagraph"/>
        <w:numPr>
          <w:ilvl w:val="0"/>
          <w:numId w:val="20"/>
        </w:numPr>
        <w:spacing w:line="240" w:lineRule="auto"/>
        <w:ind w:left="1214" w:hanging="505"/>
        <w:rPr>
          <w:rFonts w:cs="Arial"/>
          <w:sz w:val="24"/>
          <w:szCs w:val="24"/>
        </w:rPr>
      </w:pPr>
      <w:r w:rsidRPr="009A4C36">
        <w:rPr>
          <w:rFonts w:cs="Arial"/>
          <w:sz w:val="24"/>
          <w:szCs w:val="24"/>
        </w:rPr>
        <w:t>Periodically review the performance of internal audit.</w:t>
      </w:r>
    </w:p>
    <w:p w14:paraId="500F0EC5" w14:textId="48E86999" w:rsidR="005A6477" w:rsidRPr="009A4C36" w:rsidRDefault="005A6477" w:rsidP="00A94C5D">
      <w:pPr>
        <w:spacing w:line="240" w:lineRule="auto"/>
        <w:rPr>
          <w:rFonts w:cs="Arial"/>
          <w:b/>
          <w:sz w:val="24"/>
          <w:szCs w:val="24"/>
        </w:rPr>
      </w:pPr>
      <w:r w:rsidRPr="00EB2970">
        <w:rPr>
          <w:rFonts w:cs="Arial"/>
          <w:bCs/>
          <w:sz w:val="24"/>
          <w:szCs w:val="24"/>
        </w:rPr>
        <w:t>G6.7</w:t>
      </w:r>
      <w:r w:rsidRPr="009A4C36">
        <w:rPr>
          <w:rFonts w:cs="Arial"/>
          <w:b/>
          <w:sz w:val="24"/>
          <w:szCs w:val="24"/>
        </w:rPr>
        <w:t xml:space="preserve"> </w:t>
      </w:r>
      <w:r w:rsidRPr="009A4C36">
        <w:rPr>
          <w:rFonts w:cs="Arial"/>
          <w:b/>
          <w:sz w:val="24"/>
          <w:szCs w:val="24"/>
        </w:rPr>
        <w:tab/>
        <w:t>External audit</w:t>
      </w:r>
    </w:p>
    <w:p w14:paraId="6CB687FC" w14:textId="77777777" w:rsidR="005A6477" w:rsidRPr="009A4C36" w:rsidRDefault="005A6477" w:rsidP="00A94C5D">
      <w:pPr>
        <w:pStyle w:val="ListParagraph"/>
        <w:numPr>
          <w:ilvl w:val="0"/>
          <w:numId w:val="21"/>
        </w:numPr>
        <w:spacing w:after="0" w:line="240" w:lineRule="auto"/>
        <w:ind w:hanging="502"/>
        <w:rPr>
          <w:rFonts w:cs="Arial"/>
          <w:sz w:val="24"/>
          <w:szCs w:val="24"/>
        </w:rPr>
      </w:pPr>
      <w:r w:rsidRPr="009A4C36">
        <w:rPr>
          <w:rFonts w:cs="Arial"/>
          <w:sz w:val="24"/>
          <w:szCs w:val="24"/>
        </w:rPr>
        <w:t>Act as a forum for communication between the Board, senior management and external audit.</w:t>
      </w:r>
    </w:p>
    <w:p w14:paraId="318BC862" w14:textId="77777777" w:rsidR="005A6477" w:rsidRPr="009A4C36" w:rsidRDefault="005A6477" w:rsidP="00A94C5D">
      <w:pPr>
        <w:pStyle w:val="ListParagraph"/>
        <w:numPr>
          <w:ilvl w:val="0"/>
          <w:numId w:val="21"/>
        </w:numPr>
        <w:spacing w:after="0" w:line="240" w:lineRule="auto"/>
        <w:ind w:hanging="502"/>
        <w:rPr>
          <w:rFonts w:cs="Arial"/>
          <w:sz w:val="24"/>
          <w:szCs w:val="24"/>
        </w:rPr>
      </w:pPr>
      <w:r w:rsidRPr="009A4C36">
        <w:rPr>
          <w:rFonts w:cs="Arial"/>
          <w:sz w:val="24"/>
          <w:szCs w:val="24"/>
        </w:rPr>
        <w:t>Provide input and feedback on the financial statement and performance audit coverage proposed by external audit, and provide feedback on the audit services provided.</w:t>
      </w:r>
    </w:p>
    <w:p w14:paraId="5A931890" w14:textId="77777777" w:rsidR="005A6477" w:rsidRPr="009A4C36" w:rsidRDefault="005A6477" w:rsidP="00A94C5D">
      <w:pPr>
        <w:pStyle w:val="ListParagraph"/>
        <w:numPr>
          <w:ilvl w:val="0"/>
          <w:numId w:val="21"/>
        </w:numPr>
        <w:spacing w:after="0" w:line="240" w:lineRule="auto"/>
        <w:ind w:hanging="502"/>
        <w:rPr>
          <w:rFonts w:cs="Arial"/>
          <w:sz w:val="24"/>
          <w:szCs w:val="24"/>
        </w:rPr>
      </w:pPr>
      <w:r w:rsidRPr="009A4C36">
        <w:rPr>
          <w:rFonts w:cs="Arial"/>
          <w:sz w:val="24"/>
          <w:szCs w:val="24"/>
        </w:rPr>
        <w:t>Review plans and reports in respect of planned or completed external audits and monitor adherence to plans and implementation of audit recommendations.</w:t>
      </w:r>
    </w:p>
    <w:p w14:paraId="33E477E6" w14:textId="3C7C0897" w:rsidR="005A6477" w:rsidRPr="009A4C36" w:rsidRDefault="005A6477" w:rsidP="009A4C36">
      <w:pPr>
        <w:pStyle w:val="ListParagraph"/>
        <w:numPr>
          <w:ilvl w:val="0"/>
          <w:numId w:val="21"/>
        </w:numPr>
        <w:spacing w:line="240" w:lineRule="auto"/>
        <w:ind w:left="1214" w:hanging="505"/>
        <w:rPr>
          <w:rFonts w:cs="Arial"/>
          <w:sz w:val="24"/>
          <w:szCs w:val="24"/>
        </w:rPr>
      </w:pPr>
      <w:r w:rsidRPr="009A4C36">
        <w:rPr>
          <w:rFonts w:cs="Arial"/>
          <w:sz w:val="24"/>
          <w:szCs w:val="24"/>
        </w:rPr>
        <w:t>Provide advice to the Board on action taken on any significant issues raised in relevant external audit reports and better practice guides.</w:t>
      </w:r>
    </w:p>
    <w:p w14:paraId="316CD472" w14:textId="68CEB39C" w:rsidR="005A6477" w:rsidRPr="009A4C36" w:rsidRDefault="005A6477" w:rsidP="00A94C5D">
      <w:pPr>
        <w:spacing w:line="240" w:lineRule="auto"/>
        <w:rPr>
          <w:rFonts w:cs="Arial"/>
          <w:b/>
          <w:sz w:val="24"/>
          <w:szCs w:val="24"/>
        </w:rPr>
      </w:pPr>
      <w:r w:rsidRPr="009A4C36">
        <w:rPr>
          <w:rFonts w:cs="Arial"/>
          <w:b/>
          <w:sz w:val="24"/>
          <w:szCs w:val="24"/>
        </w:rPr>
        <w:t xml:space="preserve">G7. </w:t>
      </w:r>
      <w:r w:rsidRPr="009A4C36">
        <w:rPr>
          <w:rFonts w:cs="Arial"/>
          <w:b/>
          <w:sz w:val="24"/>
          <w:szCs w:val="24"/>
        </w:rPr>
        <w:tab/>
        <w:t>Responsibilities of Members</w:t>
      </w:r>
    </w:p>
    <w:p w14:paraId="392A7900" w14:textId="058922E7" w:rsidR="005A6477" w:rsidRDefault="005A6477" w:rsidP="009A4C36">
      <w:pPr>
        <w:spacing w:line="240" w:lineRule="auto"/>
        <w:ind w:left="709" w:hanging="709"/>
        <w:rPr>
          <w:rFonts w:cs="Arial"/>
          <w:sz w:val="24"/>
          <w:szCs w:val="24"/>
        </w:rPr>
      </w:pPr>
      <w:r w:rsidRPr="009A4C36">
        <w:rPr>
          <w:rFonts w:cs="Arial"/>
          <w:sz w:val="24"/>
          <w:szCs w:val="24"/>
        </w:rPr>
        <w:t xml:space="preserve">G7.1 </w:t>
      </w:r>
      <w:r w:rsidRPr="009A4C36">
        <w:rPr>
          <w:rFonts w:cs="Arial"/>
          <w:sz w:val="24"/>
          <w:szCs w:val="24"/>
        </w:rPr>
        <w:tab/>
        <w:t xml:space="preserve">The responsibilities of members of the Committee are set out in G16 – Position Description for Audit </w:t>
      </w:r>
      <w:r w:rsidR="003C37EC">
        <w:rPr>
          <w:rFonts w:cs="Arial"/>
          <w:sz w:val="24"/>
          <w:szCs w:val="24"/>
        </w:rPr>
        <w:t xml:space="preserve">and Risk </w:t>
      </w:r>
      <w:r w:rsidRPr="009A4C36">
        <w:rPr>
          <w:rFonts w:cs="Arial"/>
          <w:sz w:val="24"/>
          <w:szCs w:val="24"/>
        </w:rPr>
        <w:t>Committee Members.</w:t>
      </w:r>
    </w:p>
    <w:p w14:paraId="7E0BB75B" w14:textId="77777777" w:rsidR="00916833" w:rsidRDefault="00916833">
      <w:pPr>
        <w:spacing w:after="160" w:line="259" w:lineRule="auto"/>
        <w:rPr>
          <w:rFonts w:cs="Arial"/>
          <w:b/>
          <w:sz w:val="24"/>
          <w:szCs w:val="24"/>
        </w:rPr>
      </w:pPr>
      <w:r>
        <w:rPr>
          <w:rFonts w:cs="Arial"/>
          <w:b/>
          <w:sz w:val="24"/>
          <w:szCs w:val="24"/>
        </w:rPr>
        <w:br w:type="page"/>
      </w:r>
    </w:p>
    <w:p w14:paraId="5D232F9C" w14:textId="3027B306" w:rsidR="005A6477" w:rsidRPr="00475D04" w:rsidRDefault="005A6477" w:rsidP="00A94C5D">
      <w:pPr>
        <w:spacing w:line="240" w:lineRule="auto"/>
        <w:rPr>
          <w:rFonts w:cs="Arial"/>
          <w:b/>
          <w:sz w:val="24"/>
          <w:szCs w:val="24"/>
        </w:rPr>
      </w:pPr>
      <w:r w:rsidRPr="00475D04">
        <w:rPr>
          <w:rFonts w:cs="Arial"/>
          <w:b/>
          <w:sz w:val="24"/>
          <w:szCs w:val="24"/>
        </w:rPr>
        <w:lastRenderedPageBreak/>
        <w:t xml:space="preserve">G8. </w:t>
      </w:r>
      <w:r w:rsidRPr="00475D04">
        <w:rPr>
          <w:rFonts w:cs="Arial"/>
          <w:b/>
          <w:sz w:val="24"/>
          <w:szCs w:val="24"/>
        </w:rPr>
        <w:tab/>
        <w:t>Reporting</w:t>
      </w:r>
    </w:p>
    <w:p w14:paraId="06716726" w14:textId="01CC8E3B" w:rsidR="005A6477" w:rsidRPr="00475D04" w:rsidRDefault="005A6477" w:rsidP="009A4C36">
      <w:pPr>
        <w:spacing w:line="240" w:lineRule="auto"/>
        <w:ind w:left="709" w:hanging="709"/>
        <w:rPr>
          <w:rFonts w:cs="Arial"/>
          <w:sz w:val="24"/>
          <w:szCs w:val="24"/>
        </w:rPr>
      </w:pPr>
      <w:r w:rsidRPr="00475D04">
        <w:rPr>
          <w:rFonts w:cs="Arial"/>
          <w:sz w:val="24"/>
          <w:szCs w:val="24"/>
        </w:rPr>
        <w:t>G8.1</w:t>
      </w:r>
      <w:r w:rsidRPr="00475D04">
        <w:rPr>
          <w:rFonts w:cs="Arial"/>
          <w:sz w:val="24"/>
          <w:szCs w:val="24"/>
        </w:rPr>
        <w:tab/>
        <w:t xml:space="preserve">The Committee reports to the Board on its operations, by providing the draft minutes of its most recent meeting to each Board meeting. </w:t>
      </w:r>
    </w:p>
    <w:p w14:paraId="4DC2015A" w14:textId="1F791D8A" w:rsidR="005A6477" w:rsidRPr="00475D04" w:rsidRDefault="005A6477" w:rsidP="009A4C36">
      <w:pPr>
        <w:spacing w:line="240" w:lineRule="auto"/>
        <w:ind w:left="709" w:hanging="709"/>
        <w:rPr>
          <w:rFonts w:cs="Arial"/>
          <w:sz w:val="24"/>
          <w:szCs w:val="24"/>
        </w:rPr>
      </w:pPr>
      <w:r w:rsidRPr="00475D04">
        <w:rPr>
          <w:rFonts w:cs="Arial"/>
          <w:sz w:val="24"/>
          <w:szCs w:val="24"/>
        </w:rPr>
        <w:t>G8.2</w:t>
      </w:r>
      <w:r w:rsidRPr="00475D04">
        <w:rPr>
          <w:rFonts w:cs="Arial"/>
          <w:sz w:val="24"/>
          <w:szCs w:val="24"/>
        </w:rPr>
        <w:tab/>
        <w:t>The Committee may, at any time, report to the Board any other matter it deems of sufficient importance to do so.  In addition, at any time an individual Committee member may request a meeting with the Chair of the Board.</w:t>
      </w:r>
    </w:p>
    <w:p w14:paraId="652CED6E" w14:textId="046F0224" w:rsidR="005A6477" w:rsidRPr="00475D04" w:rsidRDefault="005A6477" w:rsidP="00A94C5D">
      <w:pPr>
        <w:spacing w:line="240" w:lineRule="auto"/>
        <w:rPr>
          <w:rFonts w:cs="Arial"/>
          <w:b/>
          <w:sz w:val="24"/>
          <w:szCs w:val="24"/>
        </w:rPr>
      </w:pPr>
      <w:r w:rsidRPr="00475D04">
        <w:rPr>
          <w:rFonts w:cs="Arial"/>
          <w:b/>
          <w:sz w:val="24"/>
          <w:szCs w:val="24"/>
        </w:rPr>
        <w:t xml:space="preserve">G9.  </w:t>
      </w:r>
      <w:r w:rsidRPr="00475D04">
        <w:rPr>
          <w:rFonts w:cs="Arial"/>
          <w:b/>
          <w:sz w:val="24"/>
          <w:szCs w:val="24"/>
        </w:rPr>
        <w:tab/>
        <w:t>Meetings</w:t>
      </w:r>
    </w:p>
    <w:p w14:paraId="52A49434" w14:textId="77777777" w:rsidR="0074545E" w:rsidRPr="00475D04" w:rsidRDefault="005A6477" w:rsidP="0074545E">
      <w:pPr>
        <w:spacing w:line="240" w:lineRule="auto"/>
        <w:ind w:left="709" w:hanging="709"/>
        <w:rPr>
          <w:rFonts w:cs="Arial"/>
          <w:sz w:val="24"/>
          <w:szCs w:val="24"/>
        </w:rPr>
      </w:pPr>
      <w:r w:rsidRPr="00475D04">
        <w:rPr>
          <w:rFonts w:cs="Arial"/>
          <w:sz w:val="24"/>
          <w:szCs w:val="24"/>
        </w:rPr>
        <w:t>G9.1</w:t>
      </w:r>
      <w:r w:rsidRPr="00475D04">
        <w:rPr>
          <w:rFonts w:cs="Arial"/>
          <w:sz w:val="24"/>
          <w:szCs w:val="24"/>
        </w:rPr>
        <w:tab/>
      </w:r>
      <w:r w:rsidR="0074545E" w:rsidRPr="00475D04">
        <w:rPr>
          <w:rFonts w:cs="Arial"/>
          <w:sz w:val="24"/>
          <w:szCs w:val="24"/>
        </w:rPr>
        <w:t xml:space="preserve">The Committee meets </w:t>
      </w:r>
      <w:r w:rsidR="0074545E">
        <w:rPr>
          <w:rFonts w:cs="Arial"/>
          <w:sz w:val="24"/>
          <w:szCs w:val="24"/>
        </w:rPr>
        <w:t>four times each year</w:t>
      </w:r>
      <w:r w:rsidR="0074545E" w:rsidRPr="00475D04">
        <w:rPr>
          <w:rFonts w:cs="Arial"/>
          <w:sz w:val="24"/>
          <w:szCs w:val="24"/>
        </w:rPr>
        <w:t>, normally during months that the Board does not meet.  A special meeting may be held to review the CFC’s annual financial statements.</w:t>
      </w:r>
    </w:p>
    <w:p w14:paraId="0ED6837B" w14:textId="77777777" w:rsidR="0074545E" w:rsidRPr="00475D04" w:rsidRDefault="0074545E" w:rsidP="0074545E">
      <w:pPr>
        <w:spacing w:line="240" w:lineRule="auto"/>
        <w:ind w:left="709" w:hanging="709"/>
        <w:rPr>
          <w:rFonts w:cs="Arial"/>
          <w:sz w:val="24"/>
          <w:szCs w:val="24"/>
        </w:rPr>
      </w:pPr>
      <w:r w:rsidRPr="00475D04">
        <w:rPr>
          <w:rFonts w:cs="Arial"/>
          <w:sz w:val="24"/>
          <w:szCs w:val="24"/>
        </w:rPr>
        <w:t>G9.2</w:t>
      </w:r>
      <w:r w:rsidRPr="00475D04">
        <w:rPr>
          <w:rFonts w:cs="Arial"/>
          <w:sz w:val="24"/>
          <w:szCs w:val="24"/>
        </w:rPr>
        <w:tab/>
        <w:t>Each meeting agenda includes the following standard sections as a minimum: Members’ Disclosures of Interests; Minutes and Actions Arising; Finance and Budgetary; Risk Management, Audit and Compliance; Other Business; and Next Meeting.</w:t>
      </w:r>
    </w:p>
    <w:p w14:paraId="567ED16F" w14:textId="77777777" w:rsidR="0074545E" w:rsidRPr="00475D04" w:rsidRDefault="0074545E" w:rsidP="0074545E">
      <w:pPr>
        <w:spacing w:line="240" w:lineRule="auto"/>
        <w:rPr>
          <w:rFonts w:cs="Arial"/>
          <w:sz w:val="24"/>
          <w:szCs w:val="24"/>
        </w:rPr>
      </w:pPr>
      <w:r w:rsidRPr="00475D04">
        <w:rPr>
          <w:rFonts w:cs="Arial"/>
          <w:sz w:val="24"/>
          <w:szCs w:val="24"/>
        </w:rPr>
        <w:t>G9.3</w:t>
      </w:r>
      <w:r w:rsidRPr="00475D04">
        <w:rPr>
          <w:rFonts w:cs="Arial"/>
          <w:sz w:val="24"/>
          <w:szCs w:val="24"/>
        </w:rPr>
        <w:tab/>
        <w:t>Meetings are held in person, by telephone or by video conference.</w:t>
      </w:r>
    </w:p>
    <w:p w14:paraId="5A3581AA" w14:textId="77777777" w:rsidR="0074545E" w:rsidRPr="00475D04" w:rsidRDefault="0074545E" w:rsidP="0074545E">
      <w:pPr>
        <w:spacing w:line="240" w:lineRule="auto"/>
        <w:ind w:left="709" w:hanging="709"/>
        <w:rPr>
          <w:rFonts w:cs="Arial"/>
          <w:sz w:val="24"/>
          <w:szCs w:val="24"/>
        </w:rPr>
      </w:pPr>
      <w:r w:rsidRPr="00475D04">
        <w:rPr>
          <w:rFonts w:cs="Arial"/>
          <w:sz w:val="24"/>
          <w:szCs w:val="24"/>
        </w:rPr>
        <w:t>G9.4</w:t>
      </w:r>
      <w:r w:rsidRPr="00475D04">
        <w:rPr>
          <w:rFonts w:cs="Arial"/>
          <w:sz w:val="24"/>
          <w:szCs w:val="24"/>
        </w:rPr>
        <w:tab/>
        <w:t>The Chair of the Committee must call a meeting if asked to do so by the Board, or another Committee member.</w:t>
      </w:r>
    </w:p>
    <w:p w14:paraId="639AA692" w14:textId="51BC37A4" w:rsidR="005A6477" w:rsidRPr="00475D04" w:rsidRDefault="005A6477" w:rsidP="0074545E">
      <w:pPr>
        <w:spacing w:line="240" w:lineRule="auto"/>
        <w:ind w:left="709" w:hanging="709"/>
        <w:rPr>
          <w:rFonts w:cs="Arial"/>
          <w:b/>
          <w:sz w:val="24"/>
          <w:szCs w:val="24"/>
        </w:rPr>
      </w:pPr>
      <w:r w:rsidRPr="00475D04">
        <w:rPr>
          <w:rFonts w:cs="Arial"/>
          <w:b/>
          <w:sz w:val="24"/>
          <w:szCs w:val="24"/>
        </w:rPr>
        <w:t xml:space="preserve">G10. </w:t>
      </w:r>
      <w:r w:rsidRPr="00475D04">
        <w:rPr>
          <w:rFonts w:cs="Arial"/>
          <w:b/>
          <w:sz w:val="24"/>
          <w:szCs w:val="24"/>
        </w:rPr>
        <w:tab/>
        <w:t>Attendance at meetings and quorum</w:t>
      </w:r>
    </w:p>
    <w:p w14:paraId="5ABE58C3" w14:textId="7B8A4394" w:rsidR="005A6477" w:rsidRPr="00475D04" w:rsidRDefault="005A6477" w:rsidP="00A94C5D">
      <w:pPr>
        <w:spacing w:line="240" w:lineRule="auto"/>
        <w:rPr>
          <w:rFonts w:cs="Arial"/>
          <w:sz w:val="24"/>
          <w:szCs w:val="24"/>
        </w:rPr>
      </w:pPr>
      <w:r w:rsidRPr="00475D04">
        <w:rPr>
          <w:rFonts w:cs="Arial"/>
          <w:sz w:val="24"/>
          <w:szCs w:val="24"/>
        </w:rPr>
        <w:t>G10.1</w:t>
      </w:r>
      <w:r w:rsidRPr="00475D04">
        <w:rPr>
          <w:rFonts w:cs="Arial"/>
          <w:sz w:val="24"/>
          <w:szCs w:val="24"/>
        </w:rPr>
        <w:tab/>
        <w:t>A quorum consists of a majority of Committee members.</w:t>
      </w:r>
    </w:p>
    <w:p w14:paraId="2ADC14F7" w14:textId="024F87AB" w:rsidR="005A6477" w:rsidRPr="00475D04" w:rsidRDefault="005A6477" w:rsidP="00475D04">
      <w:pPr>
        <w:spacing w:line="240" w:lineRule="auto"/>
        <w:ind w:left="709" w:hanging="709"/>
        <w:rPr>
          <w:rFonts w:cs="Arial"/>
          <w:sz w:val="24"/>
          <w:szCs w:val="24"/>
        </w:rPr>
      </w:pPr>
      <w:r w:rsidRPr="00475D04">
        <w:rPr>
          <w:rFonts w:cs="Arial"/>
          <w:sz w:val="24"/>
          <w:szCs w:val="24"/>
        </w:rPr>
        <w:t>G10.2</w:t>
      </w:r>
      <w:r w:rsidRPr="00475D04">
        <w:rPr>
          <w:rFonts w:cs="Arial"/>
          <w:sz w:val="24"/>
          <w:szCs w:val="24"/>
        </w:rPr>
        <w:tab/>
        <w:t>The Chief Finance Officer (CFO) and other relevant finance staff (as required) attend each meeting.  The Committee may also direct (when deemed appropriate) that the CFO or other employees not attend Committee meetings or not participate in certain agenda items.</w:t>
      </w:r>
    </w:p>
    <w:p w14:paraId="6DE04F44" w14:textId="40146B2F" w:rsidR="005A6477" w:rsidRPr="00475D04" w:rsidRDefault="005A6477" w:rsidP="00A94C5D">
      <w:pPr>
        <w:spacing w:line="240" w:lineRule="auto"/>
        <w:rPr>
          <w:rFonts w:cs="Arial"/>
          <w:sz w:val="24"/>
          <w:szCs w:val="24"/>
        </w:rPr>
      </w:pPr>
      <w:r w:rsidRPr="00475D04">
        <w:rPr>
          <w:rFonts w:cs="Arial"/>
          <w:sz w:val="24"/>
          <w:szCs w:val="24"/>
        </w:rPr>
        <w:t>G10.3</w:t>
      </w:r>
      <w:r w:rsidRPr="00475D04">
        <w:rPr>
          <w:rFonts w:cs="Arial"/>
          <w:sz w:val="24"/>
          <w:szCs w:val="24"/>
        </w:rPr>
        <w:tab/>
        <w:t>An external audit representative is invited to attend each meeting.</w:t>
      </w:r>
    </w:p>
    <w:p w14:paraId="2F92820E" w14:textId="6A60CF87" w:rsidR="005A6477" w:rsidRPr="00475D04" w:rsidRDefault="005A6477" w:rsidP="00A94C5D">
      <w:pPr>
        <w:spacing w:line="240" w:lineRule="auto"/>
        <w:rPr>
          <w:rFonts w:cs="Arial"/>
          <w:sz w:val="24"/>
          <w:szCs w:val="24"/>
        </w:rPr>
      </w:pPr>
      <w:r w:rsidRPr="00475D04">
        <w:rPr>
          <w:rFonts w:cs="Arial"/>
          <w:sz w:val="24"/>
          <w:szCs w:val="24"/>
        </w:rPr>
        <w:t>G10.4</w:t>
      </w:r>
      <w:r w:rsidRPr="00475D04">
        <w:rPr>
          <w:rFonts w:cs="Arial"/>
          <w:sz w:val="24"/>
          <w:szCs w:val="24"/>
        </w:rPr>
        <w:tab/>
        <w:t xml:space="preserve">An internal audit representative may be invited to attend any meeting.  </w:t>
      </w:r>
    </w:p>
    <w:p w14:paraId="6E511A04" w14:textId="521CB6F3" w:rsidR="005A6477" w:rsidRPr="00475D04" w:rsidRDefault="005A6477" w:rsidP="00475D04">
      <w:pPr>
        <w:spacing w:line="240" w:lineRule="auto"/>
        <w:ind w:left="709" w:hanging="709"/>
        <w:rPr>
          <w:rFonts w:cs="Arial"/>
          <w:sz w:val="24"/>
          <w:szCs w:val="24"/>
        </w:rPr>
      </w:pPr>
      <w:r w:rsidRPr="00475D04">
        <w:rPr>
          <w:rFonts w:cs="Arial"/>
          <w:sz w:val="24"/>
          <w:szCs w:val="24"/>
        </w:rPr>
        <w:t>G10.5</w:t>
      </w:r>
      <w:r w:rsidRPr="00475D04">
        <w:rPr>
          <w:rFonts w:cs="Arial"/>
          <w:sz w:val="24"/>
          <w:szCs w:val="24"/>
        </w:rPr>
        <w:tab/>
        <w:t>The Chair of the Board and/or other Board members, and any CFC staff may be invited to attend Committee meetings to participate in specific discussions or provide strategic briefings to the Committee.</w:t>
      </w:r>
    </w:p>
    <w:p w14:paraId="564D4D8E" w14:textId="32A36B09" w:rsidR="005A6477" w:rsidRPr="00475D04" w:rsidRDefault="005A6477" w:rsidP="00A94C5D">
      <w:pPr>
        <w:spacing w:line="240" w:lineRule="auto"/>
        <w:rPr>
          <w:rFonts w:cs="Arial"/>
          <w:b/>
          <w:sz w:val="24"/>
          <w:szCs w:val="24"/>
        </w:rPr>
      </w:pPr>
      <w:r w:rsidRPr="00475D04">
        <w:rPr>
          <w:rFonts w:cs="Arial"/>
          <w:b/>
          <w:sz w:val="24"/>
          <w:szCs w:val="24"/>
        </w:rPr>
        <w:t xml:space="preserve">G11. </w:t>
      </w:r>
      <w:r w:rsidRPr="00475D04">
        <w:rPr>
          <w:rFonts w:cs="Arial"/>
          <w:b/>
          <w:sz w:val="24"/>
          <w:szCs w:val="24"/>
        </w:rPr>
        <w:tab/>
        <w:t>Secretariat and minutes</w:t>
      </w:r>
    </w:p>
    <w:p w14:paraId="5088E709" w14:textId="424DFB2E" w:rsidR="005A6477" w:rsidRPr="00475D04" w:rsidRDefault="005A6477" w:rsidP="00A94C5D">
      <w:pPr>
        <w:spacing w:line="240" w:lineRule="auto"/>
        <w:rPr>
          <w:rFonts w:cs="Arial"/>
          <w:sz w:val="24"/>
          <w:szCs w:val="24"/>
        </w:rPr>
      </w:pPr>
      <w:r w:rsidRPr="00475D04">
        <w:rPr>
          <w:rFonts w:cs="Arial"/>
          <w:sz w:val="24"/>
          <w:szCs w:val="24"/>
        </w:rPr>
        <w:t>G11.1</w:t>
      </w:r>
      <w:r w:rsidRPr="00475D04">
        <w:rPr>
          <w:rFonts w:cs="Arial"/>
          <w:sz w:val="24"/>
          <w:szCs w:val="24"/>
        </w:rPr>
        <w:tab/>
        <w:t xml:space="preserve">The CFO arranges secretariat support to the Committee. </w:t>
      </w:r>
    </w:p>
    <w:p w14:paraId="30EDF431" w14:textId="44A9F56B" w:rsidR="005A6477" w:rsidRPr="00475D04" w:rsidRDefault="005A6477" w:rsidP="00475D04">
      <w:pPr>
        <w:spacing w:line="240" w:lineRule="auto"/>
        <w:ind w:left="709" w:hanging="709"/>
        <w:rPr>
          <w:rFonts w:cs="Arial"/>
          <w:sz w:val="24"/>
          <w:szCs w:val="24"/>
        </w:rPr>
      </w:pPr>
      <w:r w:rsidRPr="00475D04">
        <w:rPr>
          <w:rFonts w:cs="Arial"/>
          <w:sz w:val="24"/>
          <w:szCs w:val="24"/>
        </w:rPr>
        <w:t>G11.2</w:t>
      </w:r>
      <w:r w:rsidRPr="00475D04">
        <w:rPr>
          <w:rFonts w:cs="Arial"/>
          <w:sz w:val="24"/>
          <w:szCs w:val="24"/>
        </w:rPr>
        <w:tab/>
        <w:t>The CFO ensures that agenda papers for each meeting are circulated at least two days before the meeting.</w:t>
      </w:r>
    </w:p>
    <w:p w14:paraId="1252A1EE" w14:textId="21517CB2" w:rsidR="005A6477" w:rsidRPr="00475D04" w:rsidRDefault="005A6477" w:rsidP="00475D04">
      <w:pPr>
        <w:spacing w:line="240" w:lineRule="auto"/>
        <w:ind w:left="709" w:hanging="709"/>
        <w:rPr>
          <w:rFonts w:cs="Arial"/>
          <w:sz w:val="24"/>
          <w:szCs w:val="24"/>
        </w:rPr>
      </w:pPr>
      <w:r w:rsidRPr="00475D04">
        <w:rPr>
          <w:rFonts w:cs="Arial"/>
          <w:sz w:val="24"/>
          <w:szCs w:val="24"/>
        </w:rPr>
        <w:t>G11.3</w:t>
      </w:r>
      <w:r w:rsidRPr="00475D04">
        <w:rPr>
          <w:rFonts w:cs="Arial"/>
          <w:sz w:val="24"/>
          <w:szCs w:val="24"/>
        </w:rPr>
        <w:tab/>
        <w:t>The CFO ensures that minutes of each meeting are: prepared; maintained; approved by the Chair; and accepted as a true record at the next meeting.</w:t>
      </w:r>
    </w:p>
    <w:p w14:paraId="2C2B7C6A" w14:textId="54677576" w:rsidR="005A6477" w:rsidRPr="00C64363" w:rsidRDefault="005A6477" w:rsidP="00A94C5D">
      <w:pPr>
        <w:spacing w:line="240" w:lineRule="auto"/>
        <w:rPr>
          <w:rFonts w:cs="Arial"/>
          <w:b/>
          <w:sz w:val="24"/>
          <w:szCs w:val="24"/>
        </w:rPr>
      </w:pPr>
      <w:r w:rsidRPr="00475D04">
        <w:rPr>
          <w:rFonts w:cs="Arial"/>
          <w:b/>
          <w:sz w:val="24"/>
          <w:szCs w:val="24"/>
        </w:rPr>
        <w:t xml:space="preserve">G12. </w:t>
      </w:r>
      <w:r w:rsidRPr="00475D04">
        <w:rPr>
          <w:rFonts w:cs="Arial"/>
          <w:b/>
          <w:sz w:val="24"/>
          <w:szCs w:val="24"/>
        </w:rPr>
        <w:tab/>
        <w:t>Conflict of interest</w:t>
      </w:r>
    </w:p>
    <w:p w14:paraId="00FB3FDC" w14:textId="4E297A60" w:rsidR="005A6477" w:rsidRPr="00475D04" w:rsidRDefault="005A6477" w:rsidP="00475D04">
      <w:pPr>
        <w:spacing w:line="240" w:lineRule="auto"/>
        <w:ind w:left="709" w:hanging="709"/>
        <w:rPr>
          <w:rFonts w:cs="Arial"/>
          <w:sz w:val="24"/>
          <w:szCs w:val="24"/>
        </w:rPr>
      </w:pPr>
      <w:r w:rsidRPr="00EB2970">
        <w:rPr>
          <w:rFonts w:cs="Arial"/>
          <w:sz w:val="24"/>
          <w:szCs w:val="24"/>
        </w:rPr>
        <w:t>G12.1</w:t>
      </w:r>
      <w:r w:rsidRPr="00D24F84">
        <w:rPr>
          <w:rFonts w:cs="Arial"/>
        </w:rPr>
        <w:tab/>
      </w:r>
      <w:r w:rsidRPr="00475D04">
        <w:rPr>
          <w:rFonts w:cs="Arial"/>
          <w:sz w:val="24"/>
          <w:szCs w:val="24"/>
        </w:rPr>
        <w:t xml:space="preserve">Each Committee agenda includes as the first agenda item: </w:t>
      </w:r>
      <w:r w:rsidRPr="00475D04">
        <w:rPr>
          <w:rFonts w:cs="Arial"/>
          <w:i/>
          <w:sz w:val="24"/>
          <w:szCs w:val="24"/>
        </w:rPr>
        <w:t xml:space="preserve">Members’ Disclosure of Interest. </w:t>
      </w:r>
      <w:r w:rsidRPr="00475D04">
        <w:rPr>
          <w:rFonts w:cs="Arial"/>
          <w:sz w:val="24"/>
          <w:szCs w:val="24"/>
        </w:rPr>
        <w:t xml:space="preserve"> Members must declare under that item any interests relating to agenda items or topics.  Details of any interests are appropriately minuted.</w:t>
      </w:r>
    </w:p>
    <w:p w14:paraId="0455C252" w14:textId="16A60A7E" w:rsidR="005A6477" w:rsidRPr="00475D04" w:rsidRDefault="005A6477" w:rsidP="00475D04">
      <w:pPr>
        <w:spacing w:line="240" w:lineRule="auto"/>
        <w:ind w:left="709" w:hanging="709"/>
        <w:rPr>
          <w:rFonts w:cs="Arial"/>
          <w:sz w:val="24"/>
          <w:szCs w:val="24"/>
        </w:rPr>
      </w:pPr>
      <w:r w:rsidRPr="00475D04">
        <w:rPr>
          <w:rFonts w:cs="Arial"/>
          <w:sz w:val="24"/>
          <w:szCs w:val="24"/>
        </w:rPr>
        <w:lastRenderedPageBreak/>
        <w:t>G12.2</w:t>
      </w:r>
      <w:r w:rsidRPr="00475D04">
        <w:rPr>
          <w:rFonts w:cs="Arial"/>
          <w:sz w:val="24"/>
          <w:szCs w:val="24"/>
        </w:rPr>
        <w:tab/>
        <w:t>Where members or observers at Committee meetings are deemed to have a real, or perceived, conflict of interest, it may be appropriate to excuse them from Committee deliberations on the issue where a conflict of interest exists.</w:t>
      </w:r>
    </w:p>
    <w:p w14:paraId="1DAFE43B" w14:textId="24D190A0" w:rsidR="005A6477" w:rsidRPr="00475D04" w:rsidRDefault="005A6477" w:rsidP="00A94C5D">
      <w:pPr>
        <w:spacing w:line="240" w:lineRule="auto"/>
        <w:rPr>
          <w:rFonts w:cs="Arial"/>
          <w:b/>
          <w:sz w:val="24"/>
          <w:szCs w:val="24"/>
        </w:rPr>
      </w:pPr>
      <w:r w:rsidRPr="00475D04">
        <w:rPr>
          <w:rFonts w:cs="Arial"/>
          <w:b/>
          <w:sz w:val="24"/>
          <w:szCs w:val="24"/>
        </w:rPr>
        <w:t xml:space="preserve">G13. </w:t>
      </w:r>
      <w:r w:rsidRPr="00475D04">
        <w:rPr>
          <w:rFonts w:cs="Arial"/>
          <w:b/>
          <w:sz w:val="24"/>
          <w:szCs w:val="24"/>
        </w:rPr>
        <w:tab/>
        <w:t xml:space="preserve">Induction and continuing development </w:t>
      </w:r>
    </w:p>
    <w:p w14:paraId="6ED8152E" w14:textId="7B8B29DA" w:rsidR="005A6477" w:rsidRPr="00475D04" w:rsidRDefault="005A6477" w:rsidP="00475D04">
      <w:pPr>
        <w:spacing w:line="240" w:lineRule="auto"/>
        <w:ind w:left="709" w:hanging="709"/>
        <w:rPr>
          <w:rFonts w:cs="Arial"/>
          <w:sz w:val="24"/>
          <w:szCs w:val="24"/>
        </w:rPr>
      </w:pPr>
      <w:r w:rsidRPr="00475D04">
        <w:rPr>
          <w:rFonts w:cs="Arial"/>
          <w:sz w:val="24"/>
          <w:szCs w:val="24"/>
        </w:rPr>
        <w:t>G13.1</w:t>
      </w:r>
      <w:r w:rsidRPr="00475D04">
        <w:rPr>
          <w:rFonts w:cs="Arial"/>
          <w:sz w:val="24"/>
          <w:szCs w:val="24"/>
        </w:rPr>
        <w:tab/>
        <w:t>New members receive relevant information and briefings to assist them in meeting their Committee responsibilities, including on existing and emerging risks, developments in the areas of auditing and accounting standards, financial reporting and the environment in which the CFC operates.  In addition to information/briefings arranged by management, members may discuss with the CEO any further requirements they have for information/briefings; for example, members may request a briefing on a particular topic prior to a Committee meeting, to assist them in participating at that meeting.</w:t>
      </w:r>
    </w:p>
    <w:p w14:paraId="1C8B54DD" w14:textId="799881FB" w:rsidR="005A6477" w:rsidRPr="00475D04" w:rsidRDefault="005A6477" w:rsidP="00475D04">
      <w:pPr>
        <w:spacing w:line="240" w:lineRule="auto"/>
        <w:ind w:left="709" w:hanging="709"/>
        <w:rPr>
          <w:rFonts w:cs="Arial"/>
          <w:sz w:val="24"/>
          <w:szCs w:val="24"/>
        </w:rPr>
      </w:pPr>
      <w:r w:rsidRPr="00475D04">
        <w:rPr>
          <w:rFonts w:cs="Arial"/>
          <w:sz w:val="24"/>
          <w:szCs w:val="24"/>
        </w:rPr>
        <w:t>G13.2</w:t>
      </w:r>
      <w:r w:rsidRPr="00475D04">
        <w:rPr>
          <w:rFonts w:cs="Arial"/>
          <w:sz w:val="24"/>
          <w:szCs w:val="24"/>
        </w:rPr>
        <w:tab/>
        <w:t>All members have an opportunity to attend training, paid for by the CFC, to assist them in continuing to meet their Committee responsibilities.  Members may discuss any training they wish to undertake with the CEO.</w:t>
      </w:r>
    </w:p>
    <w:p w14:paraId="3E1ABF06" w14:textId="6ABF628E" w:rsidR="005A6477" w:rsidRPr="00475D04" w:rsidRDefault="005A6477" w:rsidP="00A94C5D">
      <w:pPr>
        <w:spacing w:line="240" w:lineRule="auto"/>
        <w:rPr>
          <w:rFonts w:cs="Arial"/>
          <w:b/>
          <w:sz w:val="24"/>
          <w:szCs w:val="24"/>
        </w:rPr>
      </w:pPr>
      <w:r w:rsidRPr="00475D04">
        <w:rPr>
          <w:rFonts w:cs="Arial"/>
          <w:b/>
          <w:sz w:val="24"/>
          <w:szCs w:val="24"/>
        </w:rPr>
        <w:t xml:space="preserve">G14. </w:t>
      </w:r>
      <w:r w:rsidRPr="00475D04">
        <w:rPr>
          <w:rFonts w:cs="Arial"/>
          <w:b/>
          <w:sz w:val="24"/>
          <w:szCs w:val="24"/>
        </w:rPr>
        <w:tab/>
        <w:t xml:space="preserve">Review of the Committee’s performance </w:t>
      </w:r>
    </w:p>
    <w:p w14:paraId="7CC30628" w14:textId="46EF123E" w:rsidR="005A6477" w:rsidRPr="00475D04" w:rsidRDefault="005A6477" w:rsidP="00C64363">
      <w:pPr>
        <w:spacing w:line="240" w:lineRule="auto"/>
        <w:ind w:left="709" w:hanging="709"/>
        <w:rPr>
          <w:rFonts w:cs="Arial"/>
          <w:sz w:val="24"/>
          <w:szCs w:val="24"/>
        </w:rPr>
      </w:pPr>
      <w:r w:rsidRPr="00475D04">
        <w:rPr>
          <w:rFonts w:cs="Arial"/>
          <w:sz w:val="24"/>
          <w:szCs w:val="24"/>
        </w:rPr>
        <w:t>G14.1</w:t>
      </w:r>
      <w:r w:rsidRPr="00475D04">
        <w:rPr>
          <w:rFonts w:cs="Arial"/>
          <w:sz w:val="24"/>
          <w:szCs w:val="24"/>
        </w:rPr>
        <w:tab/>
        <w:t xml:space="preserve">The Chair of the Committee conducts a review of the performance of the Committee at least once every two years. </w:t>
      </w:r>
    </w:p>
    <w:p w14:paraId="2DA1766D" w14:textId="5C9BC0F1" w:rsidR="005A6477" w:rsidRPr="00475D04" w:rsidRDefault="005A6477" w:rsidP="00C64363">
      <w:pPr>
        <w:spacing w:line="240" w:lineRule="auto"/>
        <w:ind w:left="709" w:hanging="709"/>
        <w:rPr>
          <w:rFonts w:cs="Arial"/>
          <w:sz w:val="24"/>
          <w:szCs w:val="24"/>
        </w:rPr>
      </w:pPr>
      <w:r w:rsidRPr="00475D04">
        <w:rPr>
          <w:rFonts w:cs="Arial"/>
          <w:sz w:val="24"/>
          <w:szCs w:val="24"/>
        </w:rPr>
        <w:t>G14.2</w:t>
      </w:r>
      <w:r w:rsidRPr="00475D04">
        <w:rPr>
          <w:rFonts w:cs="Arial"/>
          <w:sz w:val="24"/>
          <w:szCs w:val="24"/>
        </w:rPr>
        <w:tab/>
        <w:t>The review is conducted on a self-assessment basis, unless otherwise determined by the Board.</w:t>
      </w:r>
    </w:p>
    <w:p w14:paraId="56C42AD7" w14:textId="5E45D762" w:rsidR="005A6477" w:rsidRPr="00475D04" w:rsidRDefault="005A6477" w:rsidP="00A94C5D">
      <w:pPr>
        <w:spacing w:line="240" w:lineRule="auto"/>
        <w:rPr>
          <w:rFonts w:cs="Arial"/>
          <w:sz w:val="24"/>
          <w:szCs w:val="24"/>
        </w:rPr>
      </w:pPr>
      <w:r w:rsidRPr="00475D04">
        <w:rPr>
          <w:rFonts w:cs="Arial"/>
          <w:sz w:val="24"/>
          <w:szCs w:val="24"/>
        </w:rPr>
        <w:t>G14.3</w:t>
      </w:r>
      <w:r w:rsidRPr="00475D04">
        <w:rPr>
          <w:rFonts w:cs="Arial"/>
          <w:sz w:val="24"/>
          <w:szCs w:val="24"/>
        </w:rPr>
        <w:tab/>
        <w:t>The Chair reports to the Board on the outcome of the review.</w:t>
      </w:r>
    </w:p>
    <w:p w14:paraId="748797CC" w14:textId="3864B1C7" w:rsidR="005A6477" w:rsidRPr="00475D04" w:rsidRDefault="005A6477" w:rsidP="00A94C5D">
      <w:pPr>
        <w:spacing w:line="240" w:lineRule="auto"/>
        <w:rPr>
          <w:rFonts w:cs="Arial"/>
          <w:b/>
          <w:sz w:val="24"/>
          <w:szCs w:val="24"/>
        </w:rPr>
      </w:pPr>
      <w:r w:rsidRPr="00475D04">
        <w:rPr>
          <w:rFonts w:cs="Arial"/>
          <w:b/>
          <w:sz w:val="24"/>
          <w:szCs w:val="24"/>
        </w:rPr>
        <w:t xml:space="preserve">G15. </w:t>
      </w:r>
      <w:r w:rsidRPr="00475D04">
        <w:rPr>
          <w:rFonts w:cs="Arial"/>
          <w:b/>
          <w:sz w:val="24"/>
          <w:szCs w:val="24"/>
        </w:rPr>
        <w:tab/>
        <w:t>Review of Part G</w:t>
      </w:r>
    </w:p>
    <w:p w14:paraId="339D86FB" w14:textId="0A04FDB5" w:rsidR="005A6477" w:rsidRPr="00475D04" w:rsidRDefault="005A6477" w:rsidP="00C64363">
      <w:pPr>
        <w:pStyle w:val="Body"/>
        <w:spacing w:after="120" w:line="240" w:lineRule="auto"/>
        <w:ind w:left="709" w:hanging="709"/>
        <w:jc w:val="left"/>
        <w:rPr>
          <w:rStyle w:val="bullet1"/>
          <w:rFonts w:asciiTheme="minorHAnsi" w:hAnsiTheme="minorHAnsi" w:cstheme="minorHAnsi"/>
          <w:color w:val="auto"/>
          <w:szCs w:val="24"/>
        </w:rPr>
      </w:pPr>
      <w:r w:rsidRPr="00475D04">
        <w:rPr>
          <w:rStyle w:val="bullet1"/>
          <w:rFonts w:asciiTheme="minorHAnsi" w:hAnsiTheme="minorHAnsi" w:cstheme="minorHAnsi"/>
          <w:color w:val="auto"/>
          <w:szCs w:val="24"/>
        </w:rPr>
        <w:t>G15.1</w:t>
      </w:r>
      <w:r w:rsidRPr="00475D04">
        <w:rPr>
          <w:rStyle w:val="bullet1"/>
          <w:rFonts w:asciiTheme="minorHAnsi" w:hAnsiTheme="minorHAnsi" w:cstheme="minorHAnsi"/>
          <w:color w:val="auto"/>
          <w:szCs w:val="24"/>
        </w:rPr>
        <w:tab/>
        <w:t>The Committee reviews Part G each year, prior to the Board’s review of the entire Board Charter.</w:t>
      </w:r>
    </w:p>
    <w:p w14:paraId="4D806B26" w14:textId="7C85B722" w:rsidR="005A6477" w:rsidRPr="00475D04" w:rsidRDefault="005A6477" w:rsidP="00C64363">
      <w:pPr>
        <w:pStyle w:val="Body"/>
        <w:spacing w:after="120" w:line="240" w:lineRule="auto"/>
        <w:ind w:left="709" w:hanging="709"/>
        <w:jc w:val="left"/>
        <w:rPr>
          <w:rFonts w:asciiTheme="minorHAnsi" w:hAnsiTheme="minorHAnsi" w:cstheme="minorHAnsi"/>
          <w:color w:val="auto"/>
          <w:position w:val="-2"/>
          <w:sz w:val="24"/>
          <w:szCs w:val="24"/>
        </w:rPr>
      </w:pPr>
      <w:r w:rsidRPr="00475D04">
        <w:rPr>
          <w:rStyle w:val="bullet1"/>
          <w:rFonts w:asciiTheme="minorHAnsi" w:hAnsiTheme="minorHAnsi" w:cstheme="minorHAnsi"/>
          <w:color w:val="auto"/>
          <w:szCs w:val="24"/>
        </w:rPr>
        <w:t>G15.2</w:t>
      </w:r>
      <w:r w:rsidRPr="00475D04">
        <w:rPr>
          <w:rStyle w:val="bullet1"/>
          <w:rFonts w:asciiTheme="minorHAnsi" w:hAnsiTheme="minorHAnsi" w:cstheme="minorHAnsi"/>
          <w:color w:val="auto"/>
          <w:szCs w:val="24"/>
        </w:rPr>
        <w:tab/>
        <w:t>Any changes to Part G are recommended by the Committee to the Board for formal approval, as part of the updating of the Board Charter.</w:t>
      </w:r>
    </w:p>
    <w:p w14:paraId="529B7BF4" w14:textId="069839D0" w:rsidR="005A6477" w:rsidRPr="00A94C5D" w:rsidRDefault="005A6477" w:rsidP="00EB2970">
      <w:pPr>
        <w:pStyle w:val="Body"/>
        <w:spacing w:after="120" w:line="240" w:lineRule="auto"/>
        <w:jc w:val="left"/>
        <w:rPr>
          <w:rStyle w:val="bullet1"/>
          <w:rFonts w:asciiTheme="minorHAnsi" w:hAnsiTheme="minorHAnsi" w:cstheme="minorHAnsi"/>
          <w:b/>
          <w:color w:val="auto"/>
          <w:szCs w:val="24"/>
        </w:rPr>
      </w:pPr>
      <w:r w:rsidRPr="0080155F">
        <w:rPr>
          <w:rStyle w:val="bullet1"/>
          <w:rFonts w:asciiTheme="minorHAnsi" w:hAnsiTheme="minorHAnsi" w:cstheme="minorHAnsi"/>
          <w:b/>
          <w:bCs/>
          <w:color w:val="auto"/>
          <w:szCs w:val="24"/>
        </w:rPr>
        <w:t>G16.</w:t>
      </w:r>
      <w:r w:rsidRPr="0080155F">
        <w:rPr>
          <w:rStyle w:val="bullet1"/>
          <w:rFonts w:asciiTheme="minorHAnsi" w:hAnsiTheme="minorHAnsi" w:cstheme="minorHAnsi"/>
          <w:b/>
          <w:bCs/>
          <w:color w:val="auto"/>
          <w:szCs w:val="24"/>
        </w:rPr>
        <w:tab/>
        <w:t xml:space="preserve">Position Description for Audit </w:t>
      </w:r>
      <w:r w:rsidR="00965C9A">
        <w:rPr>
          <w:rStyle w:val="bullet1"/>
          <w:rFonts w:asciiTheme="minorHAnsi" w:hAnsiTheme="minorHAnsi" w:cstheme="minorHAnsi"/>
          <w:b/>
          <w:bCs/>
          <w:color w:val="auto"/>
          <w:szCs w:val="24"/>
        </w:rPr>
        <w:t xml:space="preserve">and Risk </w:t>
      </w:r>
      <w:r w:rsidRPr="0080155F">
        <w:rPr>
          <w:rStyle w:val="bullet1"/>
          <w:rFonts w:asciiTheme="minorHAnsi" w:hAnsiTheme="minorHAnsi" w:cstheme="minorHAnsi"/>
          <w:b/>
          <w:bCs/>
          <w:color w:val="auto"/>
          <w:szCs w:val="24"/>
        </w:rPr>
        <w:t>Committee Members</w:t>
      </w:r>
    </w:p>
    <w:p w14:paraId="3B3BA62B" w14:textId="58B44F00" w:rsidR="005A6477" w:rsidRPr="00475D04" w:rsidRDefault="005A6477" w:rsidP="00A94C5D">
      <w:pPr>
        <w:spacing w:line="240" w:lineRule="auto"/>
        <w:rPr>
          <w:rFonts w:cs="Arial"/>
          <w:b/>
          <w:sz w:val="24"/>
          <w:szCs w:val="24"/>
        </w:rPr>
      </w:pPr>
      <w:r w:rsidRPr="0080155F">
        <w:rPr>
          <w:rFonts w:cs="Arial"/>
          <w:bCs/>
          <w:sz w:val="24"/>
          <w:szCs w:val="24"/>
        </w:rPr>
        <w:t>G16.1</w:t>
      </w:r>
      <w:r w:rsidRPr="00475D04">
        <w:rPr>
          <w:rFonts w:cs="Arial"/>
          <w:b/>
          <w:sz w:val="24"/>
          <w:szCs w:val="24"/>
        </w:rPr>
        <w:t xml:space="preserve"> </w:t>
      </w:r>
      <w:r w:rsidRPr="00475D04">
        <w:rPr>
          <w:rFonts w:cs="Arial"/>
          <w:b/>
          <w:sz w:val="24"/>
          <w:szCs w:val="24"/>
        </w:rPr>
        <w:tab/>
        <w:t>Duties on appointment</w:t>
      </w:r>
    </w:p>
    <w:p w14:paraId="7A6297A9" w14:textId="544F8686" w:rsidR="005A6477" w:rsidRPr="00475D04" w:rsidRDefault="005A6477" w:rsidP="00A94C5D">
      <w:pPr>
        <w:pStyle w:val="ListParagraph"/>
        <w:numPr>
          <w:ilvl w:val="0"/>
          <w:numId w:val="22"/>
        </w:numPr>
        <w:spacing w:after="0" w:line="240" w:lineRule="auto"/>
        <w:ind w:hanging="502"/>
        <w:rPr>
          <w:rFonts w:cs="Arial"/>
          <w:sz w:val="24"/>
          <w:szCs w:val="24"/>
        </w:rPr>
      </w:pPr>
      <w:r w:rsidRPr="00475D04">
        <w:rPr>
          <w:rFonts w:cs="Arial"/>
          <w:sz w:val="24"/>
          <w:szCs w:val="24"/>
        </w:rPr>
        <w:t xml:space="preserve">Read the Board Charter; the </w:t>
      </w:r>
      <w:r w:rsidR="00021D46">
        <w:rPr>
          <w:rFonts w:cs="Arial"/>
          <w:sz w:val="24"/>
          <w:szCs w:val="24"/>
        </w:rPr>
        <w:t>CFC Act</w:t>
      </w:r>
      <w:r w:rsidRPr="00475D04">
        <w:rPr>
          <w:rFonts w:cs="Arial"/>
          <w:i/>
          <w:sz w:val="24"/>
          <w:szCs w:val="24"/>
        </w:rPr>
        <w:t>;</w:t>
      </w:r>
      <w:r w:rsidRPr="00475D04">
        <w:rPr>
          <w:rFonts w:cs="Arial"/>
          <w:sz w:val="24"/>
          <w:szCs w:val="24"/>
        </w:rPr>
        <w:t xml:space="preserve"> and relevant provisions (i.e. Part 9, Divisions 9.1 – 9.5 </w:t>
      </w:r>
      <w:r w:rsidRPr="00475D04">
        <w:rPr>
          <w:rFonts w:cs="Arial"/>
          <w:i/>
          <w:sz w:val="24"/>
          <w:szCs w:val="24"/>
        </w:rPr>
        <w:t>Governance of Territory Authorities</w:t>
      </w:r>
      <w:r w:rsidRPr="00475D04">
        <w:rPr>
          <w:rFonts w:cs="Arial"/>
          <w:sz w:val="24"/>
          <w:szCs w:val="24"/>
        </w:rPr>
        <w:t>) of the</w:t>
      </w:r>
      <w:r w:rsidR="00021D46">
        <w:rPr>
          <w:rFonts w:cs="Arial"/>
          <w:sz w:val="24"/>
          <w:szCs w:val="24"/>
        </w:rPr>
        <w:t xml:space="preserve"> FMA</w:t>
      </w:r>
      <w:r w:rsidRPr="00475D04">
        <w:rPr>
          <w:rFonts w:cs="Arial"/>
          <w:sz w:val="24"/>
          <w:szCs w:val="24"/>
        </w:rPr>
        <w:t>.</w:t>
      </w:r>
    </w:p>
    <w:p w14:paraId="2EFB3B4C" w14:textId="09E8A750" w:rsidR="005A6477" w:rsidRPr="00475D04" w:rsidRDefault="005A6477" w:rsidP="00475D04">
      <w:pPr>
        <w:pStyle w:val="ListParagraph"/>
        <w:numPr>
          <w:ilvl w:val="0"/>
          <w:numId w:val="22"/>
        </w:numPr>
        <w:spacing w:line="240" w:lineRule="auto"/>
        <w:ind w:left="1214" w:hanging="505"/>
        <w:rPr>
          <w:rFonts w:cs="Arial"/>
          <w:sz w:val="24"/>
          <w:szCs w:val="24"/>
        </w:rPr>
      </w:pPr>
      <w:r w:rsidRPr="00475D04">
        <w:rPr>
          <w:rFonts w:cs="Arial"/>
          <w:sz w:val="24"/>
          <w:szCs w:val="24"/>
        </w:rPr>
        <w:t>Attend an initial briefing about the work of the Committee and about the financial management, audit and compliance framework of the CFC, provided by the CFO.</w:t>
      </w:r>
    </w:p>
    <w:p w14:paraId="6DCAB4F5" w14:textId="4368CF9C" w:rsidR="005A6477" w:rsidRPr="00475D04" w:rsidRDefault="005A6477" w:rsidP="00A94C5D">
      <w:pPr>
        <w:spacing w:line="240" w:lineRule="auto"/>
        <w:rPr>
          <w:rFonts w:cs="Arial"/>
          <w:b/>
          <w:sz w:val="24"/>
          <w:szCs w:val="24"/>
        </w:rPr>
      </w:pPr>
      <w:r w:rsidRPr="0080155F">
        <w:rPr>
          <w:rFonts w:cs="Arial"/>
          <w:bCs/>
          <w:sz w:val="24"/>
          <w:szCs w:val="24"/>
        </w:rPr>
        <w:t>G16.2</w:t>
      </w:r>
      <w:r w:rsidR="00475D04">
        <w:rPr>
          <w:rFonts w:cs="Arial"/>
          <w:b/>
          <w:sz w:val="24"/>
          <w:szCs w:val="24"/>
        </w:rPr>
        <w:tab/>
      </w:r>
      <w:r w:rsidRPr="00475D04">
        <w:rPr>
          <w:rFonts w:cs="Arial"/>
          <w:b/>
          <w:sz w:val="24"/>
          <w:szCs w:val="24"/>
        </w:rPr>
        <w:t xml:space="preserve">Continuing duties </w:t>
      </w:r>
    </w:p>
    <w:p w14:paraId="148D09FA" w14:textId="3D67595E" w:rsidR="005A6477" w:rsidRPr="00475D04" w:rsidRDefault="005A6477" w:rsidP="00A94C5D">
      <w:pPr>
        <w:pStyle w:val="ListParagraph"/>
        <w:numPr>
          <w:ilvl w:val="0"/>
          <w:numId w:val="23"/>
        </w:numPr>
        <w:spacing w:after="0" w:line="240" w:lineRule="auto"/>
        <w:ind w:hanging="502"/>
        <w:rPr>
          <w:rFonts w:cs="Arial"/>
          <w:sz w:val="24"/>
          <w:szCs w:val="24"/>
        </w:rPr>
      </w:pPr>
      <w:r w:rsidRPr="00475D04">
        <w:rPr>
          <w:rFonts w:cs="Arial"/>
          <w:sz w:val="24"/>
          <w:szCs w:val="24"/>
        </w:rPr>
        <w:t>Take the time to prepare adequately for each meeting of the Committee by studying the papers for the meeting carefully and, in undertaking this preparation, by applying good analytical skills, objectivity and good judgement.</w:t>
      </w:r>
    </w:p>
    <w:p w14:paraId="01C46FC0" w14:textId="40DC328E" w:rsidR="005A6477" w:rsidRPr="00475D04" w:rsidRDefault="005A6477" w:rsidP="00A94C5D">
      <w:pPr>
        <w:pStyle w:val="ListParagraph"/>
        <w:numPr>
          <w:ilvl w:val="0"/>
          <w:numId w:val="23"/>
        </w:numPr>
        <w:spacing w:after="0" w:line="240" w:lineRule="auto"/>
        <w:ind w:hanging="502"/>
        <w:rPr>
          <w:rFonts w:cs="Arial"/>
          <w:sz w:val="24"/>
          <w:szCs w:val="24"/>
        </w:rPr>
      </w:pPr>
      <w:r w:rsidRPr="00475D04">
        <w:rPr>
          <w:rFonts w:cs="Arial"/>
          <w:sz w:val="24"/>
          <w:szCs w:val="24"/>
        </w:rPr>
        <w:t>Attend each meeting of the Committee.</w:t>
      </w:r>
    </w:p>
    <w:p w14:paraId="67FFC781" w14:textId="5A8C4F65" w:rsidR="005A6477" w:rsidRPr="00475D04" w:rsidRDefault="005A6477" w:rsidP="00A94C5D">
      <w:pPr>
        <w:pStyle w:val="ListParagraph"/>
        <w:numPr>
          <w:ilvl w:val="0"/>
          <w:numId w:val="23"/>
        </w:numPr>
        <w:spacing w:after="0" w:line="240" w:lineRule="auto"/>
        <w:ind w:hanging="502"/>
        <w:rPr>
          <w:rFonts w:cstheme="minorHAnsi"/>
          <w:sz w:val="24"/>
          <w:szCs w:val="24"/>
        </w:rPr>
      </w:pPr>
      <w:r w:rsidRPr="00475D04">
        <w:rPr>
          <w:rFonts w:cstheme="minorHAnsi"/>
          <w:sz w:val="24"/>
          <w:szCs w:val="24"/>
        </w:rPr>
        <w:t>At each meeting of the Committee, declare any interest relating to agenda items or topics.</w:t>
      </w:r>
    </w:p>
    <w:p w14:paraId="5A9586E4" w14:textId="53CEBF6A" w:rsidR="005A6477" w:rsidRPr="00475D04" w:rsidRDefault="005A6477" w:rsidP="00A94C5D">
      <w:pPr>
        <w:pStyle w:val="ListParagraph"/>
        <w:numPr>
          <w:ilvl w:val="0"/>
          <w:numId w:val="23"/>
        </w:numPr>
        <w:spacing w:after="0" w:line="240" w:lineRule="auto"/>
        <w:ind w:hanging="502"/>
        <w:rPr>
          <w:rFonts w:cstheme="minorHAnsi"/>
          <w:sz w:val="24"/>
          <w:szCs w:val="24"/>
        </w:rPr>
      </w:pPr>
      <w:r w:rsidRPr="00475D04">
        <w:rPr>
          <w:rFonts w:cstheme="minorHAnsi"/>
          <w:sz w:val="24"/>
          <w:szCs w:val="24"/>
        </w:rPr>
        <w:lastRenderedPageBreak/>
        <w:t>At each meeting of the Committee, express opinions frankly, ask questions that go to the fundamental core of the issue and pursue independent lines of enquiry.</w:t>
      </w:r>
    </w:p>
    <w:p w14:paraId="3564C04E" w14:textId="3D922AA9" w:rsidR="005A6477" w:rsidRPr="00475D04" w:rsidRDefault="005A6477" w:rsidP="00A94C5D">
      <w:pPr>
        <w:pStyle w:val="ListParagraph"/>
        <w:numPr>
          <w:ilvl w:val="0"/>
          <w:numId w:val="23"/>
        </w:numPr>
        <w:spacing w:after="0" w:line="240" w:lineRule="auto"/>
        <w:ind w:hanging="502"/>
        <w:rPr>
          <w:rFonts w:cstheme="minorHAnsi"/>
          <w:sz w:val="24"/>
          <w:szCs w:val="24"/>
        </w:rPr>
      </w:pPr>
      <w:r w:rsidRPr="00475D04">
        <w:rPr>
          <w:rFonts w:cstheme="minorHAnsi"/>
          <w:sz w:val="24"/>
          <w:szCs w:val="24"/>
        </w:rPr>
        <w:t>Seek any further information necessary to understand matters for which the Committee is responsible, including by:</w:t>
      </w:r>
    </w:p>
    <w:p w14:paraId="75324441" w14:textId="77777777" w:rsidR="005A6477" w:rsidRPr="00475D04" w:rsidRDefault="005A6477" w:rsidP="00A94C5D">
      <w:pPr>
        <w:pStyle w:val="Body"/>
        <w:numPr>
          <w:ilvl w:val="0"/>
          <w:numId w:val="15"/>
        </w:numPr>
        <w:spacing w:after="0" w:line="240" w:lineRule="auto"/>
        <w:ind w:left="1701" w:hanging="425"/>
        <w:jc w:val="left"/>
        <w:rPr>
          <w:rFonts w:asciiTheme="minorHAnsi" w:hAnsiTheme="minorHAnsi" w:cstheme="minorHAnsi"/>
          <w:sz w:val="24"/>
          <w:szCs w:val="24"/>
        </w:rPr>
      </w:pPr>
      <w:r w:rsidRPr="00475D04">
        <w:rPr>
          <w:rFonts w:asciiTheme="minorHAnsi" w:hAnsiTheme="minorHAnsi" w:cstheme="minorHAnsi"/>
          <w:sz w:val="24"/>
          <w:szCs w:val="24"/>
        </w:rPr>
        <w:t xml:space="preserve">obtaining information from any employee or external party; </w:t>
      </w:r>
    </w:p>
    <w:p w14:paraId="24715C3D" w14:textId="77777777" w:rsidR="005A6477" w:rsidRPr="00475D04" w:rsidRDefault="005A6477" w:rsidP="00A94C5D">
      <w:pPr>
        <w:pStyle w:val="Body"/>
        <w:numPr>
          <w:ilvl w:val="0"/>
          <w:numId w:val="15"/>
        </w:numPr>
        <w:spacing w:after="0" w:line="240" w:lineRule="auto"/>
        <w:ind w:left="1701" w:hanging="425"/>
        <w:jc w:val="left"/>
        <w:rPr>
          <w:rFonts w:asciiTheme="minorHAnsi" w:hAnsiTheme="minorHAnsi" w:cstheme="minorHAnsi"/>
          <w:sz w:val="24"/>
          <w:szCs w:val="24"/>
        </w:rPr>
      </w:pPr>
      <w:r w:rsidRPr="00475D04">
        <w:rPr>
          <w:rFonts w:asciiTheme="minorHAnsi" w:hAnsiTheme="minorHAnsi" w:cstheme="minorHAnsi"/>
          <w:sz w:val="24"/>
          <w:szCs w:val="24"/>
        </w:rPr>
        <w:t xml:space="preserve">discussing any matters with the external auditors or other external parties; </w:t>
      </w:r>
    </w:p>
    <w:p w14:paraId="2BEC55EC" w14:textId="77777777" w:rsidR="005A6477" w:rsidRPr="00475D04" w:rsidRDefault="005A6477" w:rsidP="00A94C5D">
      <w:pPr>
        <w:pStyle w:val="Body"/>
        <w:numPr>
          <w:ilvl w:val="0"/>
          <w:numId w:val="15"/>
        </w:numPr>
        <w:spacing w:after="0" w:line="240" w:lineRule="auto"/>
        <w:ind w:left="1701" w:hanging="425"/>
        <w:jc w:val="left"/>
        <w:rPr>
          <w:rFonts w:asciiTheme="minorHAnsi" w:hAnsiTheme="minorHAnsi" w:cstheme="minorHAnsi"/>
          <w:sz w:val="24"/>
          <w:szCs w:val="24"/>
        </w:rPr>
      </w:pPr>
      <w:r w:rsidRPr="00475D04">
        <w:rPr>
          <w:rFonts w:asciiTheme="minorHAnsi" w:hAnsiTheme="minorHAnsi" w:cstheme="minorHAnsi"/>
          <w:sz w:val="24"/>
          <w:szCs w:val="24"/>
        </w:rPr>
        <w:t xml:space="preserve">requesting the attendance of any employee or Board member at Committee meetings; and </w:t>
      </w:r>
    </w:p>
    <w:p w14:paraId="24A8F655" w14:textId="77777777" w:rsidR="005A6477" w:rsidRPr="00475D04" w:rsidRDefault="005A6477" w:rsidP="00A94C5D">
      <w:pPr>
        <w:pStyle w:val="Body"/>
        <w:numPr>
          <w:ilvl w:val="0"/>
          <w:numId w:val="15"/>
        </w:numPr>
        <w:spacing w:after="0" w:line="240" w:lineRule="auto"/>
        <w:ind w:left="1701" w:hanging="425"/>
        <w:jc w:val="left"/>
        <w:rPr>
          <w:rFonts w:asciiTheme="minorHAnsi" w:hAnsiTheme="minorHAnsi" w:cstheme="minorHAnsi"/>
          <w:sz w:val="24"/>
          <w:szCs w:val="24"/>
        </w:rPr>
      </w:pPr>
      <w:r w:rsidRPr="00475D04">
        <w:rPr>
          <w:rFonts w:asciiTheme="minorHAnsi" w:hAnsiTheme="minorHAnsi" w:cstheme="minorHAnsi"/>
          <w:sz w:val="24"/>
          <w:szCs w:val="24"/>
        </w:rPr>
        <w:t>obtaining external legal or other professional advice, at the CFC’s expense.</w:t>
      </w:r>
    </w:p>
    <w:p w14:paraId="00FEEC2E" w14:textId="2B7B777A" w:rsidR="005A6477" w:rsidRPr="00475D04" w:rsidRDefault="005A6477" w:rsidP="00A94C5D">
      <w:pPr>
        <w:pStyle w:val="ListParagraph"/>
        <w:numPr>
          <w:ilvl w:val="0"/>
          <w:numId w:val="23"/>
        </w:numPr>
        <w:spacing w:after="0" w:line="240" w:lineRule="auto"/>
        <w:ind w:hanging="502"/>
        <w:rPr>
          <w:rFonts w:cstheme="minorHAnsi"/>
          <w:sz w:val="24"/>
          <w:szCs w:val="24"/>
        </w:rPr>
      </w:pPr>
      <w:r w:rsidRPr="00475D04">
        <w:rPr>
          <w:rFonts w:cstheme="minorHAnsi"/>
          <w:sz w:val="24"/>
          <w:szCs w:val="24"/>
        </w:rPr>
        <w:t>Seek any further training necessary to undertake responsibilities as a member of the Committee, at the CFC’s expense.</w:t>
      </w:r>
    </w:p>
    <w:p w14:paraId="4EB75742" w14:textId="3AA3543E" w:rsidR="005A6477" w:rsidRPr="00475D04" w:rsidRDefault="005A6477" w:rsidP="00A94C5D">
      <w:pPr>
        <w:pStyle w:val="ListParagraph"/>
        <w:numPr>
          <w:ilvl w:val="0"/>
          <w:numId w:val="23"/>
        </w:numPr>
        <w:spacing w:after="0" w:line="240" w:lineRule="auto"/>
        <w:ind w:hanging="502"/>
        <w:rPr>
          <w:rFonts w:cstheme="minorHAnsi"/>
          <w:sz w:val="24"/>
          <w:szCs w:val="24"/>
        </w:rPr>
      </w:pPr>
      <w:r w:rsidRPr="00475D04">
        <w:rPr>
          <w:rFonts w:cstheme="minorHAnsi"/>
          <w:sz w:val="24"/>
          <w:szCs w:val="24"/>
        </w:rPr>
        <w:t>Ensure that the Board is provided with accurate reports about the work of the Committee.</w:t>
      </w:r>
    </w:p>
    <w:p w14:paraId="6A9B61CE" w14:textId="26E3AEF5" w:rsidR="005A6477" w:rsidRPr="00475D04" w:rsidRDefault="005A6477" w:rsidP="00A94C5D">
      <w:pPr>
        <w:pStyle w:val="ListParagraph"/>
        <w:numPr>
          <w:ilvl w:val="0"/>
          <w:numId w:val="23"/>
        </w:numPr>
        <w:spacing w:after="0" w:line="240" w:lineRule="auto"/>
        <w:ind w:hanging="502"/>
        <w:rPr>
          <w:rFonts w:cstheme="minorHAnsi"/>
          <w:sz w:val="24"/>
          <w:szCs w:val="24"/>
        </w:rPr>
      </w:pPr>
      <w:r w:rsidRPr="00475D04">
        <w:rPr>
          <w:rFonts w:cstheme="minorHAnsi"/>
          <w:sz w:val="24"/>
          <w:szCs w:val="24"/>
        </w:rPr>
        <w:t>Participate in assessments of the performance of the Committee, at least once every two years.</w:t>
      </w:r>
    </w:p>
    <w:p w14:paraId="6604178A" w14:textId="77777777" w:rsidR="005A6477" w:rsidRPr="00475D04" w:rsidRDefault="005A6477" w:rsidP="00A94C5D">
      <w:pPr>
        <w:pStyle w:val="ListParagraph"/>
        <w:numPr>
          <w:ilvl w:val="0"/>
          <w:numId w:val="23"/>
        </w:numPr>
        <w:spacing w:after="0" w:line="240" w:lineRule="auto"/>
        <w:ind w:hanging="502"/>
        <w:rPr>
          <w:rFonts w:cstheme="minorHAnsi"/>
          <w:sz w:val="24"/>
          <w:szCs w:val="24"/>
        </w:rPr>
      </w:pPr>
      <w:r w:rsidRPr="00475D04">
        <w:rPr>
          <w:rFonts w:cstheme="minorHAnsi"/>
          <w:sz w:val="24"/>
          <w:szCs w:val="24"/>
        </w:rPr>
        <w:t>Participate in annual reviews of Part G.</w:t>
      </w:r>
    </w:p>
    <w:p w14:paraId="46080510" w14:textId="07BBBE15" w:rsidR="005A6477" w:rsidRPr="00475D04" w:rsidRDefault="005A6477" w:rsidP="00475D04">
      <w:pPr>
        <w:pStyle w:val="ListParagraph"/>
        <w:numPr>
          <w:ilvl w:val="0"/>
          <w:numId w:val="23"/>
        </w:numPr>
        <w:spacing w:line="240" w:lineRule="auto"/>
        <w:ind w:left="1214" w:hanging="505"/>
        <w:rPr>
          <w:rFonts w:cstheme="minorHAnsi"/>
          <w:sz w:val="24"/>
          <w:szCs w:val="24"/>
        </w:rPr>
      </w:pPr>
      <w:r w:rsidRPr="00475D04">
        <w:rPr>
          <w:rFonts w:cstheme="minorHAnsi"/>
          <w:sz w:val="24"/>
          <w:szCs w:val="24"/>
        </w:rPr>
        <w:t>Undertake other responsibilities as a Committee member, in accordance with Part G.</w:t>
      </w:r>
      <w:r w:rsidR="00914574">
        <w:rPr>
          <w:rFonts w:cstheme="minorHAnsi"/>
          <w:sz w:val="24"/>
          <w:szCs w:val="24"/>
        </w:rPr>
        <w:br/>
      </w:r>
    </w:p>
    <w:p w14:paraId="7984BEB8" w14:textId="5525FADA" w:rsidR="005A6477" w:rsidRPr="00475D04" w:rsidRDefault="005A6477" w:rsidP="00475D04">
      <w:pPr>
        <w:pStyle w:val="Heading1"/>
        <w:rPr>
          <w:rFonts w:cs="Arial"/>
        </w:rPr>
      </w:pPr>
      <w:bookmarkStart w:id="18" w:name="_Toc222506224"/>
      <w:r w:rsidRPr="009D07F1">
        <w:t>PART H</w:t>
      </w:r>
      <w:r>
        <w:tab/>
      </w:r>
      <w:r w:rsidRPr="009D07F1">
        <w:t>PUBLICATION AND REVIEW OF CHARTER</w:t>
      </w:r>
      <w:bookmarkEnd w:id="18"/>
      <w:r w:rsidRPr="009D07F1">
        <w:t xml:space="preserve"> </w:t>
      </w:r>
    </w:p>
    <w:p w14:paraId="2956DC1B" w14:textId="1EB0C670" w:rsidR="005A6477" w:rsidRPr="00C64363" w:rsidRDefault="005A6477" w:rsidP="00C64363">
      <w:pPr>
        <w:pStyle w:val="Body"/>
        <w:spacing w:after="120" w:line="240" w:lineRule="auto"/>
        <w:ind w:left="709" w:hanging="709"/>
        <w:jc w:val="left"/>
        <w:rPr>
          <w:rStyle w:val="bullet1"/>
          <w:rFonts w:asciiTheme="minorHAnsi" w:hAnsiTheme="minorHAnsi" w:cstheme="minorHAnsi"/>
          <w:color w:val="auto"/>
          <w:szCs w:val="24"/>
        </w:rPr>
      </w:pPr>
      <w:r w:rsidRPr="00C64363">
        <w:rPr>
          <w:rStyle w:val="bullet1"/>
          <w:rFonts w:asciiTheme="minorHAnsi" w:hAnsiTheme="minorHAnsi" w:cstheme="minorHAnsi"/>
          <w:color w:val="auto"/>
          <w:szCs w:val="24"/>
        </w:rPr>
        <w:t xml:space="preserve">H1.     </w:t>
      </w:r>
      <w:r w:rsidR="00C64363">
        <w:rPr>
          <w:rStyle w:val="bullet1"/>
          <w:rFonts w:asciiTheme="minorHAnsi" w:hAnsiTheme="minorHAnsi" w:cstheme="minorHAnsi"/>
          <w:color w:val="auto"/>
          <w:szCs w:val="24"/>
        </w:rPr>
        <w:t xml:space="preserve"> </w:t>
      </w:r>
      <w:r w:rsidRPr="00C64363">
        <w:rPr>
          <w:rStyle w:val="bullet1"/>
          <w:rFonts w:asciiTheme="minorHAnsi" w:hAnsiTheme="minorHAnsi" w:cstheme="minorHAnsi"/>
          <w:color w:val="auto"/>
          <w:szCs w:val="24"/>
        </w:rPr>
        <w:t xml:space="preserve"> The Board reviews its Charter annually to ensure it remains consistent with the</w:t>
      </w:r>
      <w:r w:rsidR="00C64363">
        <w:rPr>
          <w:rStyle w:val="bullet1"/>
          <w:rFonts w:asciiTheme="minorHAnsi" w:hAnsiTheme="minorHAnsi" w:cstheme="minorHAnsi"/>
          <w:color w:val="auto"/>
          <w:szCs w:val="24"/>
        </w:rPr>
        <w:t xml:space="preserve"> </w:t>
      </w:r>
      <w:r w:rsidRPr="00C64363">
        <w:rPr>
          <w:rStyle w:val="bullet1"/>
          <w:rFonts w:asciiTheme="minorHAnsi" w:hAnsiTheme="minorHAnsi" w:cstheme="minorHAnsi"/>
          <w:color w:val="auto"/>
          <w:szCs w:val="24"/>
        </w:rPr>
        <w:t>Board’s objectives and responsibilities.</w:t>
      </w:r>
    </w:p>
    <w:p w14:paraId="2A8CAE7F" w14:textId="7EB985F5" w:rsidR="005A6477" w:rsidRPr="00475D04" w:rsidRDefault="005A6477" w:rsidP="00475D04">
      <w:pPr>
        <w:spacing w:line="240" w:lineRule="auto"/>
        <w:ind w:left="720" w:hanging="720"/>
        <w:rPr>
          <w:rFonts w:cs="Arial"/>
          <w:sz w:val="24"/>
          <w:szCs w:val="24"/>
        </w:rPr>
      </w:pPr>
      <w:r w:rsidRPr="00475D04">
        <w:rPr>
          <w:rFonts w:cs="Arial"/>
          <w:sz w:val="24"/>
          <w:szCs w:val="24"/>
        </w:rPr>
        <w:t xml:space="preserve">H2.  </w:t>
      </w:r>
      <w:r w:rsidR="00C64363">
        <w:rPr>
          <w:rFonts w:cs="Arial"/>
          <w:sz w:val="24"/>
          <w:szCs w:val="24"/>
        </w:rPr>
        <w:t xml:space="preserve"> </w:t>
      </w:r>
      <w:r w:rsidRPr="00475D04">
        <w:rPr>
          <w:rFonts w:cs="Arial"/>
          <w:sz w:val="24"/>
          <w:szCs w:val="24"/>
        </w:rPr>
        <w:t xml:space="preserve">    Key features of the Board Charter are outlined in the CFC’s annual report.</w:t>
      </w:r>
    </w:p>
    <w:p w14:paraId="47656B83" w14:textId="2E550EF3" w:rsidR="005A6477" w:rsidRPr="00475D04" w:rsidRDefault="005A6477" w:rsidP="00475D04">
      <w:pPr>
        <w:spacing w:line="240" w:lineRule="auto"/>
        <w:ind w:left="720" w:hanging="720"/>
        <w:rPr>
          <w:sz w:val="24"/>
          <w:szCs w:val="24"/>
        </w:rPr>
      </w:pPr>
      <w:r w:rsidRPr="00475D04">
        <w:rPr>
          <w:rFonts w:cs="Arial"/>
          <w:sz w:val="24"/>
          <w:szCs w:val="24"/>
        </w:rPr>
        <w:t xml:space="preserve">H3.  </w:t>
      </w:r>
      <w:r w:rsidR="00C64363">
        <w:rPr>
          <w:rFonts w:cs="Arial"/>
          <w:sz w:val="24"/>
          <w:szCs w:val="24"/>
        </w:rPr>
        <w:t xml:space="preserve"> </w:t>
      </w:r>
      <w:r w:rsidRPr="00475D04">
        <w:rPr>
          <w:rFonts w:cs="Arial"/>
          <w:sz w:val="24"/>
          <w:szCs w:val="24"/>
        </w:rPr>
        <w:t xml:space="preserve">    A copy of the Charter is available on </w:t>
      </w:r>
      <w:hyperlink r:id="rId9" w:history="1">
        <w:r w:rsidRPr="00475D04">
          <w:rPr>
            <w:rStyle w:val="Hyperlink"/>
            <w:sz w:val="24"/>
            <w:szCs w:val="24"/>
          </w:rPr>
          <w:t>http://www.culturalfacilities.act.gov.au/</w:t>
        </w:r>
      </w:hyperlink>
    </w:p>
    <w:sectPr w:rsidR="005A6477" w:rsidRPr="00475D04" w:rsidSect="00AF350C">
      <w:headerReference w:type="default" r:id="rId10"/>
      <w:footerReference w:type="default" r:id="rId1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385BB" w14:textId="77777777" w:rsidR="00462425" w:rsidRDefault="00462425" w:rsidP="00462425">
      <w:pPr>
        <w:spacing w:after="0" w:line="240" w:lineRule="auto"/>
      </w:pPr>
      <w:r>
        <w:separator/>
      </w:r>
    </w:p>
  </w:endnote>
  <w:endnote w:type="continuationSeparator" w:id="0">
    <w:p w14:paraId="0DC3D4E9" w14:textId="77777777" w:rsidR="00462425" w:rsidRDefault="00462425" w:rsidP="00462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1647517"/>
      <w:docPartObj>
        <w:docPartGallery w:val="Page Numbers (Bottom of Page)"/>
        <w:docPartUnique/>
      </w:docPartObj>
    </w:sdtPr>
    <w:sdtEndPr>
      <w:rPr>
        <w:noProof/>
      </w:rPr>
    </w:sdtEndPr>
    <w:sdtContent>
      <w:p w14:paraId="464513BD" w14:textId="77777777" w:rsidR="000212BF" w:rsidRDefault="00206479" w:rsidP="00F4582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132495" w14:textId="77777777" w:rsidR="000212BF" w:rsidRDefault="000212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34005" w14:textId="77777777" w:rsidR="00462425" w:rsidRDefault="00462425" w:rsidP="00462425">
      <w:pPr>
        <w:spacing w:after="0" w:line="240" w:lineRule="auto"/>
      </w:pPr>
      <w:r>
        <w:separator/>
      </w:r>
    </w:p>
  </w:footnote>
  <w:footnote w:type="continuationSeparator" w:id="0">
    <w:p w14:paraId="16966A19" w14:textId="77777777" w:rsidR="00462425" w:rsidRDefault="00462425" w:rsidP="004624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B4FEE" w14:textId="4877CD46" w:rsidR="000212BF" w:rsidRDefault="00206479" w:rsidP="003F5FCB">
    <w:pPr>
      <w:pStyle w:val="Header"/>
      <w:jc w:val="right"/>
    </w:pPr>
    <w:r>
      <w:t>CFC Board Charter</w:t>
    </w:r>
    <w:r w:rsidR="005E6FB4">
      <w:t xml:space="preserve"> </w:t>
    </w:r>
    <w:r w:rsidR="0095586F">
      <w:t>2026</w:t>
    </w:r>
  </w:p>
  <w:p w14:paraId="5BE61E59" w14:textId="77777777" w:rsidR="000212BF" w:rsidRDefault="000212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5632B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785810"/>
    <w:multiLevelType w:val="hybridMultilevel"/>
    <w:tmpl w:val="EAD8243C"/>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5637ED"/>
    <w:multiLevelType w:val="hybridMultilevel"/>
    <w:tmpl w:val="6AAA87D4"/>
    <w:lvl w:ilvl="0" w:tplc="2A0A183E">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 w15:restartNumberingAfterBreak="0">
    <w:nsid w:val="039807DD"/>
    <w:multiLevelType w:val="hybridMultilevel"/>
    <w:tmpl w:val="BF0011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6470136"/>
    <w:multiLevelType w:val="hybridMultilevel"/>
    <w:tmpl w:val="700CEC94"/>
    <w:lvl w:ilvl="0" w:tplc="A3CAE968">
      <w:start w:val="1"/>
      <w:numFmt w:val="bullet"/>
      <w:lvlText w:val=""/>
      <w:lvlJc w:val="left"/>
      <w:pPr>
        <w:ind w:left="1440" w:hanging="360"/>
      </w:pPr>
      <w:rPr>
        <w:rFonts w:ascii="Symbol" w:hAnsi="Symbol" w:hint="default"/>
        <w:color w:val="auto"/>
      </w:rPr>
    </w:lvl>
    <w:lvl w:ilvl="1" w:tplc="0C090001">
      <w:start w:val="1"/>
      <w:numFmt w:val="bullet"/>
      <w:lvlText w:val=""/>
      <w:lvlJc w:val="left"/>
      <w:pPr>
        <w:ind w:left="2160" w:hanging="360"/>
      </w:pPr>
      <w:rPr>
        <w:rFonts w:ascii="Symbol" w:hAnsi="Symbol"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070A4681"/>
    <w:multiLevelType w:val="hybridMultilevel"/>
    <w:tmpl w:val="211220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8D571CC"/>
    <w:multiLevelType w:val="hybridMultilevel"/>
    <w:tmpl w:val="6AAA87D4"/>
    <w:lvl w:ilvl="0" w:tplc="2A0A183E">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7" w15:restartNumberingAfterBreak="0">
    <w:nsid w:val="0B335038"/>
    <w:multiLevelType w:val="hybridMultilevel"/>
    <w:tmpl w:val="8DBAA290"/>
    <w:lvl w:ilvl="0" w:tplc="2A0A183E">
      <w:start w:val="1"/>
      <w:numFmt w:val="lowerLetter"/>
      <w:lvlText w:val="(%1)"/>
      <w:lvlJc w:val="left"/>
      <w:pPr>
        <w:tabs>
          <w:tab w:val="num" w:pos="1080"/>
        </w:tabs>
        <w:ind w:left="1080" w:hanging="360"/>
      </w:pPr>
      <w:rPr>
        <w:rFonts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0E242214"/>
    <w:multiLevelType w:val="hybridMultilevel"/>
    <w:tmpl w:val="8A042C46"/>
    <w:lvl w:ilvl="0" w:tplc="E424F340">
      <w:start w:val="1"/>
      <w:numFmt w:val="lowerLetter"/>
      <w:lvlText w:val="(%1)"/>
      <w:lvlJc w:val="left"/>
      <w:pPr>
        <w:ind w:left="1440" w:hanging="72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0E481881"/>
    <w:multiLevelType w:val="hybridMultilevel"/>
    <w:tmpl w:val="992A761C"/>
    <w:lvl w:ilvl="0" w:tplc="2A0A183E">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0" w15:restartNumberingAfterBreak="0">
    <w:nsid w:val="0EF45398"/>
    <w:multiLevelType w:val="hybridMultilevel"/>
    <w:tmpl w:val="B14AFE86"/>
    <w:lvl w:ilvl="0" w:tplc="466AC8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07350F8"/>
    <w:multiLevelType w:val="hybridMultilevel"/>
    <w:tmpl w:val="00F8A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23405B3"/>
    <w:multiLevelType w:val="hybridMultilevel"/>
    <w:tmpl w:val="8DBAA290"/>
    <w:lvl w:ilvl="0" w:tplc="2A0A183E">
      <w:start w:val="1"/>
      <w:numFmt w:val="lowerLetter"/>
      <w:lvlText w:val="(%1)"/>
      <w:lvlJc w:val="left"/>
      <w:pPr>
        <w:tabs>
          <w:tab w:val="num" w:pos="1080"/>
        </w:tabs>
        <w:ind w:left="1080" w:hanging="360"/>
      </w:pPr>
      <w:rPr>
        <w:rFonts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12D76825"/>
    <w:multiLevelType w:val="hybridMultilevel"/>
    <w:tmpl w:val="8DBAA290"/>
    <w:lvl w:ilvl="0" w:tplc="2A0A183E">
      <w:start w:val="1"/>
      <w:numFmt w:val="lowerLetter"/>
      <w:lvlText w:val="(%1)"/>
      <w:lvlJc w:val="left"/>
      <w:pPr>
        <w:tabs>
          <w:tab w:val="num" w:pos="1080"/>
        </w:tabs>
        <w:ind w:left="1080" w:hanging="360"/>
      </w:pPr>
      <w:rPr>
        <w:rFonts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1374771E"/>
    <w:multiLevelType w:val="hybridMultilevel"/>
    <w:tmpl w:val="65167BF8"/>
    <w:lvl w:ilvl="0" w:tplc="FFFFFFFF">
      <w:start w:val="1"/>
      <w:numFmt w:val="lowerLetter"/>
      <w:lvlText w:val="(%1)"/>
      <w:lvlJc w:val="left"/>
      <w:pPr>
        <w:ind w:left="144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5E807B6"/>
    <w:multiLevelType w:val="hybridMultilevel"/>
    <w:tmpl w:val="8DBAA290"/>
    <w:lvl w:ilvl="0" w:tplc="2A0A183E">
      <w:start w:val="1"/>
      <w:numFmt w:val="lowerLetter"/>
      <w:lvlText w:val="(%1)"/>
      <w:lvlJc w:val="left"/>
      <w:pPr>
        <w:tabs>
          <w:tab w:val="num" w:pos="1080"/>
        </w:tabs>
        <w:ind w:left="1080" w:hanging="360"/>
      </w:pPr>
      <w:rPr>
        <w:rFonts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16A872AE"/>
    <w:multiLevelType w:val="hybridMultilevel"/>
    <w:tmpl w:val="72082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7041DA"/>
    <w:multiLevelType w:val="hybridMultilevel"/>
    <w:tmpl w:val="15FCBD1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FB50A8E"/>
    <w:multiLevelType w:val="hybridMultilevel"/>
    <w:tmpl w:val="46BABF7C"/>
    <w:lvl w:ilvl="0" w:tplc="A0F211B6">
      <w:start w:val="1"/>
      <w:numFmt w:val="lowerLetter"/>
      <w:lvlText w:val="(%1)"/>
      <w:lvlJc w:val="left"/>
      <w:pPr>
        <w:tabs>
          <w:tab w:val="num" w:pos="1080"/>
        </w:tabs>
        <w:ind w:left="1080" w:hanging="360"/>
      </w:pPr>
      <w:rPr>
        <w:rFonts w:asciiTheme="minorHAnsi" w:eastAsia="Times New Roman" w:hAnsiTheme="minorHAnsi" w:cstheme="minorHAnsi" w:hint="default"/>
        <w:sz w:val="24"/>
        <w:szCs w:val="24"/>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204F2644"/>
    <w:multiLevelType w:val="hybridMultilevel"/>
    <w:tmpl w:val="25301068"/>
    <w:lvl w:ilvl="0" w:tplc="FE5A710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22315B5E"/>
    <w:multiLevelType w:val="hybridMultilevel"/>
    <w:tmpl w:val="FED60C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2316B4E"/>
    <w:multiLevelType w:val="hybridMultilevel"/>
    <w:tmpl w:val="36281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9C38DC"/>
    <w:multiLevelType w:val="hybridMultilevel"/>
    <w:tmpl w:val="420E93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7332E9"/>
    <w:multiLevelType w:val="hybridMultilevel"/>
    <w:tmpl w:val="B23643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77C6E2B"/>
    <w:multiLevelType w:val="hybridMultilevel"/>
    <w:tmpl w:val="828800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A704B66"/>
    <w:multiLevelType w:val="hybridMultilevel"/>
    <w:tmpl w:val="6AAA87D4"/>
    <w:lvl w:ilvl="0" w:tplc="2A0A183E">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6" w15:restartNumberingAfterBreak="0">
    <w:nsid w:val="2B011211"/>
    <w:multiLevelType w:val="hybridMultilevel"/>
    <w:tmpl w:val="36C6C49A"/>
    <w:lvl w:ilvl="0" w:tplc="BC767CC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2BF928C0"/>
    <w:multiLevelType w:val="hybridMultilevel"/>
    <w:tmpl w:val="FF88B1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C492117"/>
    <w:multiLevelType w:val="hybridMultilevel"/>
    <w:tmpl w:val="743CC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6D34F4"/>
    <w:multiLevelType w:val="hybridMultilevel"/>
    <w:tmpl w:val="65167BF8"/>
    <w:lvl w:ilvl="0" w:tplc="E424F340">
      <w:start w:val="1"/>
      <w:numFmt w:val="lowerLetter"/>
      <w:lvlText w:val="(%1)"/>
      <w:lvlJc w:val="left"/>
      <w:pPr>
        <w:ind w:left="144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314135B7"/>
    <w:multiLevelType w:val="hybridMultilevel"/>
    <w:tmpl w:val="753E57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33F15881"/>
    <w:multiLevelType w:val="hybridMultilevel"/>
    <w:tmpl w:val="D0725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59309FD"/>
    <w:multiLevelType w:val="hybridMultilevel"/>
    <w:tmpl w:val="E8DCF8EC"/>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0B6429D"/>
    <w:multiLevelType w:val="hybridMultilevel"/>
    <w:tmpl w:val="00CCC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0C80451"/>
    <w:multiLevelType w:val="hybridMultilevel"/>
    <w:tmpl w:val="ED50D1DE"/>
    <w:lvl w:ilvl="0" w:tplc="FE5A710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15:restartNumberingAfterBreak="0">
    <w:nsid w:val="45A0532A"/>
    <w:multiLevelType w:val="hybridMultilevel"/>
    <w:tmpl w:val="8DBAA290"/>
    <w:lvl w:ilvl="0" w:tplc="2A0A183E">
      <w:start w:val="1"/>
      <w:numFmt w:val="lowerLetter"/>
      <w:lvlText w:val="(%1)"/>
      <w:lvlJc w:val="left"/>
      <w:pPr>
        <w:tabs>
          <w:tab w:val="num" w:pos="1080"/>
        </w:tabs>
        <w:ind w:left="1080" w:hanging="360"/>
      </w:pPr>
      <w:rPr>
        <w:rFonts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45C97037"/>
    <w:multiLevelType w:val="hybridMultilevel"/>
    <w:tmpl w:val="C1DC9B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4C26009F"/>
    <w:multiLevelType w:val="hybridMultilevel"/>
    <w:tmpl w:val="7CE4A9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4C801D2F"/>
    <w:multiLevelType w:val="hybridMultilevel"/>
    <w:tmpl w:val="7B447C3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9" w15:restartNumberingAfterBreak="0">
    <w:nsid w:val="517E18EA"/>
    <w:multiLevelType w:val="hybridMultilevel"/>
    <w:tmpl w:val="6AAA87D4"/>
    <w:lvl w:ilvl="0" w:tplc="2A0A183E">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0" w15:restartNumberingAfterBreak="0">
    <w:nsid w:val="554B6F3A"/>
    <w:multiLevelType w:val="hybridMultilevel"/>
    <w:tmpl w:val="A9CEF4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61249CF"/>
    <w:multiLevelType w:val="hybridMultilevel"/>
    <w:tmpl w:val="963A9F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6E441ED"/>
    <w:multiLevelType w:val="hybridMultilevel"/>
    <w:tmpl w:val="D8D03F28"/>
    <w:lvl w:ilvl="0" w:tplc="3B802BE8">
      <w:start w:val="1"/>
      <w:numFmt w:val="lowerLetter"/>
      <w:lvlText w:val="(%1)"/>
      <w:lvlJc w:val="left"/>
      <w:pPr>
        <w:ind w:left="1080" w:hanging="360"/>
      </w:pPr>
      <w:rPr>
        <w:rFonts w:asciiTheme="minorHAnsi" w:eastAsiaTheme="minorHAnsi" w:hAnsiTheme="minorHAnsi" w:cstheme="minorHAnsi"/>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3" w15:restartNumberingAfterBreak="0">
    <w:nsid w:val="59920987"/>
    <w:multiLevelType w:val="hybridMultilevel"/>
    <w:tmpl w:val="6AAA87D4"/>
    <w:lvl w:ilvl="0" w:tplc="2A0A183E">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4" w15:restartNumberingAfterBreak="0">
    <w:nsid w:val="5BB45400"/>
    <w:multiLevelType w:val="hybridMultilevel"/>
    <w:tmpl w:val="3B72DFD8"/>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FF15D74"/>
    <w:multiLevelType w:val="hybridMultilevel"/>
    <w:tmpl w:val="7A06A888"/>
    <w:lvl w:ilvl="0" w:tplc="9840593A">
      <w:start w:val="1"/>
      <w:numFmt w:val="lowerLetter"/>
      <w:lvlText w:val="(%1)"/>
      <w:lvlJc w:val="left"/>
      <w:pPr>
        <w:ind w:left="1440" w:hanging="720"/>
      </w:pPr>
      <w:rPr>
        <w:rFonts w:hint="default"/>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6" w15:restartNumberingAfterBreak="0">
    <w:nsid w:val="62621BDD"/>
    <w:multiLevelType w:val="hybridMultilevel"/>
    <w:tmpl w:val="6AAA87D4"/>
    <w:lvl w:ilvl="0" w:tplc="2A0A183E">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7" w15:restartNumberingAfterBreak="0">
    <w:nsid w:val="670D2D81"/>
    <w:multiLevelType w:val="hybridMultilevel"/>
    <w:tmpl w:val="C75829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Symbol" w:hAnsi="Symbol"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Symbol" w:hAnsi="Symbol" w:hint="default"/>
      </w:rPr>
    </w:lvl>
  </w:abstractNum>
  <w:abstractNum w:abstractNumId="48" w15:restartNumberingAfterBreak="0">
    <w:nsid w:val="67D52B59"/>
    <w:multiLevelType w:val="hybridMultilevel"/>
    <w:tmpl w:val="1480BE92"/>
    <w:lvl w:ilvl="0" w:tplc="22EC3A04">
      <w:start w:val="1"/>
      <w:numFmt w:val="lowerLetter"/>
      <w:lvlText w:val="%1)"/>
      <w:lvlJc w:val="left"/>
      <w:pPr>
        <w:ind w:left="1144" w:hanging="435"/>
      </w:pPr>
      <w:rPr>
        <w:rFonts w:cs="Arial"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49" w15:restartNumberingAfterBreak="0">
    <w:nsid w:val="6C1360C1"/>
    <w:multiLevelType w:val="hybridMultilevel"/>
    <w:tmpl w:val="D3CCE6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71080219"/>
    <w:multiLevelType w:val="hybridMultilevel"/>
    <w:tmpl w:val="63647A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35305E0"/>
    <w:multiLevelType w:val="hybridMultilevel"/>
    <w:tmpl w:val="76609DD8"/>
    <w:lvl w:ilvl="0" w:tplc="2A0A183E">
      <w:start w:val="1"/>
      <w:numFmt w:val="lowerLetter"/>
      <w:lvlText w:val="(%1)"/>
      <w:lvlJc w:val="left"/>
      <w:pPr>
        <w:ind w:left="1778" w:hanging="360"/>
      </w:pPr>
      <w:rPr>
        <w:rFonts w:hint="default"/>
      </w:rPr>
    </w:lvl>
    <w:lvl w:ilvl="1" w:tplc="0C090019">
      <w:start w:val="1"/>
      <w:numFmt w:val="lowerLetter"/>
      <w:lvlText w:val="%2."/>
      <w:lvlJc w:val="left"/>
      <w:pPr>
        <w:ind w:left="2498" w:hanging="360"/>
      </w:pPr>
    </w:lvl>
    <w:lvl w:ilvl="2" w:tplc="0C09001B">
      <w:start w:val="1"/>
      <w:numFmt w:val="lowerRoman"/>
      <w:lvlText w:val="%3."/>
      <w:lvlJc w:val="right"/>
      <w:pPr>
        <w:ind w:left="3218" w:hanging="180"/>
      </w:pPr>
    </w:lvl>
    <w:lvl w:ilvl="3" w:tplc="0C09000F">
      <w:start w:val="1"/>
      <w:numFmt w:val="decimal"/>
      <w:lvlText w:val="%4."/>
      <w:lvlJc w:val="left"/>
      <w:pPr>
        <w:ind w:left="3938" w:hanging="360"/>
      </w:pPr>
    </w:lvl>
    <w:lvl w:ilvl="4" w:tplc="0C090019">
      <w:start w:val="1"/>
      <w:numFmt w:val="lowerLetter"/>
      <w:lvlText w:val="%5."/>
      <w:lvlJc w:val="left"/>
      <w:pPr>
        <w:ind w:left="4658" w:hanging="360"/>
      </w:pPr>
    </w:lvl>
    <w:lvl w:ilvl="5" w:tplc="0C09001B">
      <w:start w:val="1"/>
      <w:numFmt w:val="lowerRoman"/>
      <w:lvlText w:val="%6."/>
      <w:lvlJc w:val="right"/>
      <w:pPr>
        <w:ind w:left="5378" w:hanging="180"/>
      </w:pPr>
    </w:lvl>
    <w:lvl w:ilvl="6" w:tplc="0C09000F">
      <w:start w:val="1"/>
      <w:numFmt w:val="decimal"/>
      <w:lvlText w:val="%7."/>
      <w:lvlJc w:val="left"/>
      <w:pPr>
        <w:ind w:left="6098" w:hanging="360"/>
      </w:pPr>
    </w:lvl>
    <w:lvl w:ilvl="7" w:tplc="0C090019">
      <w:start w:val="1"/>
      <w:numFmt w:val="lowerLetter"/>
      <w:lvlText w:val="%8."/>
      <w:lvlJc w:val="left"/>
      <w:pPr>
        <w:ind w:left="6818" w:hanging="360"/>
      </w:pPr>
    </w:lvl>
    <w:lvl w:ilvl="8" w:tplc="0C09001B">
      <w:start w:val="1"/>
      <w:numFmt w:val="lowerRoman"/>
      <w:lvlText w:val="%9."/>
      <w:lvlJc w:val="right"/>
      <w:pPr>
        <w:ind w:left="7538" w:hanging="180"/>
      </w:pPr>
    </w:lvl>
  </w:abstractNum>
  <w:abstractNum w:abstractNumId="52" w15:restartNumberingAfterBreak="0">
    <w:nsid w:val="78702726"/>
    <w:multiLevelType w:val="hybridMultilevel"/>
    <w:tmpl w:val="4B6A7498"/>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98A772E"/>
    <w:multiLevelType w:val="hybridMultilevel"/>
    <w:tmpl w:val="6AAA87D4"/>
    <w:lvl w:ilvl="0" w:tplc="2A0A183E">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54" w15:restartNumberingAfterBreak="0">
    <w:nsid w:val="7F0828E8"/>
    <w:multiLevelType w:val="hybridMultilevel"/>
    <w:tmpl w:val="14C8A408"/>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10731437">
    <w:abstractNumId w:val="0"/>
  </w:num>
  <w:num w:numId="2" w16cid:durableId="449781445">
    <w:abstractNumId w:val="11"/>
  </w:num>
  <w:num w:numId="3" w16cid:durableId="475489599">
    <w:abstractNumId w:val="5"/>
  </w:num>
  <w:num w:numId="4" w16cid:durableId="1953785376">
    <w:abstractNumId w:val="20"/>
  </w:num>
  <w:num w:numId="5" w16cid:durableId="608509425">
    <w:abstractNumId w:val="24"/>
  </w:num>
  <w:num w:numId="6" w16cid:durableId="117535886">
    <w:abstractNumId w:val="27"/>
  </w:num>
  <w:num w:numId="7" w16cid:durableId="1229416241">
    <w:abstractNumId w:val="23"/>
  </w:num>
  <w:num w:numId="8" w16cid:durableId="150489707">
    <w:abstractNumId w:val="16"/>
  </w:num>
  <w:num w:numId="9" w16cid:durableId="2020113887">
    <w:abstractNumId w:val="50"/>
  </w:num>
  <w:num w:numId="10" w16cid:durableId="983120450">
    <w:abstractNumId w:val="33"/>
  </w:num>
  <w:num w:numId="11" w16cid:durableId="75372435">
    <w:abstractNumId w:val="41"/>
  </w:num>
  <w:num w:numId="12" w16cid:durableId="1972788512">
    <w:abstractNumId w:val="28"/>
  </w:num>
  <w:num w:numId="13" w16cid:durableId="1717047408">
    <w:abstractNumId w:val="21"/>
  </w:num>
  <w:num w:numId="14" w16cid:durableId="2018115812">
    <w:abstractNumId w:val="22"/>
  </w:num>
  <w:num w:numId="15" w16cid:durableId="811991470">
    <w:abstractNumId w:val="38"/>
  </w:num>
  <w:num w:numId="16" w16cid:durableId="1136139537">
    <w:abstractNumId w:val="46"/>
  </w:num>
  <w:num w:numId="17" w16cid:durableId="481696990">
    <w:abstractNumId w:val="43"/>
  </w:num>
  <w:num w:numId="18" w16cid:durableId="1160341999">
    <w:abstractNumId w:val="53"/>
  </w:num>
  <w:num w:numId="19" w16cid:durableId="471485688">
    <w:abstractNumId w:val="25"/>
  </w:num>
  <w:num w:numId="20" w16cid:durableId="905065214">
    <w:abstractNumId w:val="2"/>
  </w:num>
  <w:num w:numId="21" w16cid:durableId="280964839">
    <w:abstractNumId w:val="9"/>
  </w:num>
  <w:num w:numId="22" w16cid:durableId="167914529">
    <w:abstractNumId w:val="6"/>
  </w:num>
  <w:num w:numId="23" w16cid:durableId="565799142">
    <w:abstractNumId w:val="39"/>
  </w:num>
  <w:num w:numId="24" w16cid:durableId="1326931335">
    <w:abstractNumId w:val="12"/>
  </w:num>
  <w:num w:numId="25" w16cid:durableId="1795100666">
    <w:abstractNumId w:val="15"/>
  </w:num>
  <w:num w:numId="26" w16cid:durableId="822159125">
    <w:abstractNumId w:val="35"/>
  </w:num>
  <w:num w:numId="27" w16cid:durableId="1612665844">
    <w:abstractNumId w:val="18"/>
  </w:num>
  <w:num w:numId="28" w16cid:durableId="1281231386">
    <w:abstractNumId w:val="42"/>
  </w:num>
  <w:num w:numId="29" w16cid:durableId="1514690584">
    <w:abstractNumId w:val="4"/>
  </w:num>
  <w:num w:numId="30" w16cid:durableId="1280377792">
    <w:abstractNumId w:val="19"/>
  </w:num>
  <w:num w:numId="31" w16cid:durableId="122774534">
    <w:abstractNumId w:val="34"/>
  </w:num>
  <w:num w:numId="32" w16cid:durableId="881329441">
    <w:abstractNumId w:val="45"/>
  </w:num>
  <w:num w:numId="33" w16cid:durableId="709065149">
    <w:abstractNumId w:val="47"/>
  </w:num>
  <w:num w:numId="34" w16cid:durableId="355809693">
    <w:abstractNumId w:val="40"/>
  </w:num>
  <w:num w:numId="35" w16cid:durableId="326830753">
    <w:abstractNumId w:val="31"/>
  </w:num>
  <w:num w:numId="36" w16cid:durableId="480773802">
    <w:abstractNumId w:val="3"/>
  </w:num>
  <w:num w:numId="37" w16cid:durableId="1323657257">
    <w:abstractNumId w:val="30"/>
  </w:num>
  <w:num w:numId="38" w16cid:durableId="465707673">
    <w:abstractNumId w:val="49"/>
  </w:num>
  <w:num w:numId="39" w16cid:durableId="2013724961">
    <w:abstractNumId w:val="37"/>
  </w:num>
  <w:num w:numId="40" w16cid:durableId="1978995033">
    <w:abstractNumId w:val="36"/>
  </w:num>
  <w:num w:numId="41" w16cid:durableId="1787121406">
    <w:abstractNumId w:val="32"/>
  </w:num>
  <w:num w:numId="42" w16cid:durableId="531771924">
    <w:abstractNumId w:val="44"/>
  </w:num>
  <w:num w:numId="43" w16cid:durableId="2039503340">
    <w:abstractNumId w:val="52"/>
  </w:num>
  <w:num w:numId="44" w16cid:durableId="433986935">
    <w:abstractNumId w:val="54"/>
  </w:num>
  <w:num w:numId="45" w16cid:durableId="1880430456">
    <w:abstractNumId w:val="1"/>
  </w:num>
  <w:num w:numId="46" w16cid:durableId="587276952">
    <w:abstractNumId w:val="10"/>
  </w:num>
  <w:num w:numId="47" w16cid:durableId="1053383149">
    <w:abstractNumId w:val="13"/>
  </w:num>
  <w:num w:numId="48" w16cid:durableId="511721380">
    <w:abstractNumId w:val="7"/>
  </w:num>
  <w:num w:numId="49" w16cid:durableId="2144274969">
    <w:abstractNumId w:val="26"/>
  </w:num>
  <w:num w:numId="50" w16cid:durableId="968167689">
    <w:abstractNumId w:val="8"/>
  </w:num>
  <w:num w:numId="51" w16cid:durableId="1696232795">
    <w:abstractNumId w:val="48"/>
  </w:num>
  <w:num w:numId="52" w16cid:durableId="763526650">
    <w:abstractNumId w:val="29"/>
  </w:num>
  <w:num w:numId="53" w16cid:durableId="2071465191">
    <w:abstractNumId w:val="51"/>
  </w:num>
  <w:num w:numId="54" w16cid:durableId="609779095">
    <w:abstractNumId w:val="51"/>
  </w:num>
  <w:num w:numId="55" w16cid:durableId="1306621890">
    <w:abstractNumId w:val="17"/>
  </w:num>
  <w:num w:numId="56" w16cid:durableId="383522982">
    <w:abstractNumId w:val="1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477"/>
    <w:rsid w:val="000212BF"/>
    <w:rsid w:val="00021D46"/>
    <w:rsid w:val="0004415E"/>
    <w:rsid w:val="00091B05"/>
    <w:rsid w:val="000A7FC2"/>
    <w:rsid w:val="000D663C"/>
    <w:rsid w:val="000E6B19"/>
    <w:rsid w:val="001015D9"/>
    <w:rsid w:val="001B18C0"/>
    <w:rsid w:val="001B2E62"/>
    <w:rsid w:val="001D27BC"/>
    <w:rsid w:val="001D33A2"/>
    <w:rsid w:val="001E50C7"/>
    <w:rsid w:val="00206479"/>
    <w:rsid w:val="00211CF6"/>
    <w:rsid w:val="002B24BA"/>
    <w:rsid w:val="002B72F5"/>
    <w:rsid w:val="00302AD8"/>
    <w:rsid w:val="003126A6"/>
    <w:rsid w:val="003209F9"/>
    <w:rsid w:val="0033578F"/>
    <w:rsid w:val="0035700D"/>
    <w:rsid w:val="003624BC"/>
    <w:rsid w:val="003A5BAD"/>
    <w:rsid w:val="003C37EC"/>
    <w:rsid w:val="003E2F4A"/>
    <w:rsid w:val="003F14BA"/>
    <w:rsid w:val="00401227"/>
    <w:rsid w:val="0040178C"/>
    <w:rsid w:val="004337CB"/>
    <w:rsid w:val="004425F7"/>
    <w:rsid w:val="00456482"/>
    <w:rsid w:val="00462425"/>
    <w:rsid w:val="00473548"/>
    <w:rsid w:val="00475D04"/>
    <w:rsid w:val="004B38B1"/>
    <w:rsid w:val="004C27AA"/>
    <w:rsid w:val="004F7A2F"/>
    <w:rsid w:val="00501D20"/>
    <w:rsid w:val="005349A4"/>
    <w:rsid w:val="00580207"/>
    <w:rsid w:val="005A4085"/>
    <w:rsid w:val="005A6477"/>
    <w:rsid w:val="005E6FB4"/>
    <w:rsid w:val="005F63EF"/>
    <w:rsid w:val="00632E08"/>
    <w:rsid w:val="006476F0"/>
    <w:rsid w:val="00661F0A"/>
    <w:rsid w:val="0069384B"/>
    <w:rsid w:val="006C37AF"/>
    <w:rsid w:val="006E4D5F"/>
    <w:rsid w:val="006E57C1"/>
    <w:rsid w:val="0074545E"/>
    <w:rsid w:val="00765609"/>
    <w:rsid w:val="007C052B"/>
    <w:rsid w:val="0080155F"/>
    <w:rsid w:val="00801F3C"/>
    <w:rsid w:val="00805EB5"/>
    <w:rsid w:val="00842E7B"/>
    <w:rsid w:val="00871D6E"/>
    <w:rsid w:val="00883584"/>
    <w:rsid w:val="008A2D6B"/>
    <w:rsid w:val="008C0084"/>
    <w:rsid w:val="008D72DA"/>
    <w:rsid w:val="00914574"/>
    <w:rsid w:val="0091569D"/>
    <w:rsid w:val="00916833"/>
    <w:rsid w:val="00947126"/>
    <w:rsid w:val="0095586F"/>
    <w:rsid w:val="00961B5B"/>
    <w:rsid w:val="00965C9A"/>
    <w:rsid w:val="009A4C36"/>
    <w:rsid w:val="009D29D7"/>
    <w:rsid w:val="009F6252"/>
    <w:rsid w:val="00A70BA5"/>
    <w:rsid w:val="00A7180F"/>
    <w:rsid w:val="00A94C5D"/>
    <w:rsid w:val="00AC5353"/>
    <w:rsid w:val="00AC7A7C"/>
    <w:rsid w:val="00AD5BC8"/>
    <w:rsid w:val="00AF350C"/>
    <w:rsid w:val="00B1480B"/>
    <w:rsid w:val="00B34D73"/>
    <w:rsid w:val="00B71DFE"/>
    <w:rsid w:val="00BC3495"/>
    <w:rsid w:val="00BF2CFE"/>
    <w:rsid w:val="00C64363"/>
    <w:rsid w:val="00C74535"/>
    <w:rsid w:val="00C759B5"/>
    <w:rsid w:val="00C86E49"/>
    <w:rsid w:val="00C900B0"/>
    <w:rsid w:val="00D51E4B"/>
    <w:rsid w:val="00D67F98"/>
    <w:rsid w:val="00DF3B28"/>
    <w:rsid w:val="00E05C8D"/>
    <w:rsid w:val="00E1626E"/>
    <w:rsid w:val="00E36441"/>
    <w:rsid w:val="00E425EE"/>
    <w:rsid w:val="00EB2970"/>
    <w:rsid w:val="00EB444D"/>
    <w:rsid w:val="00F4237A"/>
    <w:rsid w:val="00F4582D"/>
    <w:rsid w:val="00F53BD6"/>
    <w:rsid w:val="00F8139A"/>
    <w:rsid w:val="00F94B4F"/>
    <w:rsid w:val="00FE78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37C79"/>
  <w15:chartTrackingRefBased/>
  <w15:docId w15:val="{238894FE-0EB5-48A7-B2DA-5F82678A2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477"/>
    <w:pPr>
      <w:spacing w:after="120" w:line="252" w:lineRule="auto"/>
    </w:pPr>
  </w:style>
  <w:style w:type="paragraph" w:styleId="Heading1">
    <w:name w:val="heading 1"/>
    <w:basedOn w:val="Normal"/>
    <w:next w:val="Normal"/>
    <w:link w:val="Heading1Char"/>
    <w:qFormat/>
    <w:rsid w:val="004F7A2F"/>
    <w:pPr>
      <w:keepNext/>
      <w:tabs>
        <w:tab w:val="left" w:pos="1134"/>
      </w:tabs>
      <w:spacing w:line="240" w:lineRule="auto"/>
      <w:outlineLvl w:val="0"/>
    </w:pPr>
    <w:rPr>
      <w:rFonts w:ascii="Calibri" w:eastAsia="Times New Roman" w:hAnsi="Calibri" w:cs="Times New Roman"/>
      <w:b/>
      <w:bCs/>
      <w:sz w:val="28"/>
      <w:lang w:val="en-US"/>
    </w:rPr>
  </w:style>
  <w:style w:type="paragraph" w:styleId="Heading2">
    <w:name w:val="heading 2"/>
    <w:basedOn w:val="Normal"/>
    <w:next w:val="Normal"/>
    <w:link w:val="Heading2Char"/>
    <w:uiPriority w:val="9"/>
    <w:qFormat/>
    <w:rsid w:val="005A6477"/>
    <w:pPr>
      <w:keepNext/>
      <w:spacing w:after="0" w:line="240" w:lineRule="auto"/>
      <w:outlineLvl w:val="1"/>
    </w:pPr>
    <w:rPr>
      <w:rFonts w:ascii="Arial" w:eastAsia="Times New Roman" w:hAnsi="Arial" w:cs="Times New Roman"/>
      <w:b/>
      <w:bCs/>
      <w:lang w:val="en-US"/>
    </w:rPr>
  </w:style>
  <w:style w:type="paragraph" w:styleId="Heading3">
    <w:name w:val="heading 3"/>
    <w:basedOn w:val="Normal"/>
    <w:next w:val="Normal"/>
    <w:link w:val="Heading3Char"/>
    <w:uiPriority w:val="9"/>
    <w:qFormat/>
    <w:rsid w:val="005A6477"/>
    <w:pPr>
      <w:keepNext/>
      <w:spacing w:after="0" w:line="240" w:lineRule="auto"/>
      <w:outlineLvl w:val="2"/>
    </w:pPr>
    <w:rPr>
      <w:rFonts w:ascii="Arial" w:eastAsia="Times New Roman" w:hAnsi="Arial" w:cs="Times New Roman"/>
      <w:b/>
      <w:bCs/>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7A2F"/>
    <w:rPr>
      <w:rFonts w:ascii="Calibri" w:eastAsia="Times New Roman" w:hAnsi="Calibri" w:cs="Times New Roman"/>
      <w:b/>
      <w:bCs/>
      <w:sz w:val="28"/>
      <w:lang w:val="en-US"/>
    </w:rPr>
  </w:style>
  <w:style w:type="character" w:customStyle="1" w:styleId="Heading2Char">
    <w:name w:val="Heading 2 Char"/>
    <w:basedOn w:val="DefaultParagraphFont"/>
    <w:link w:val="Heading2"/>
    <w:uiPriority w:val="9"/>
    <w:rsid w:val="005A6477"/>
    <w:rPr>
      <w:rFonts w:ascii="Arial" w:eastAsia="Times New Roman" w:hAnsi="Arial" w:cs="Times New Roman"/>
      <w:b/>
      <w:bCs/>
      <w:lang w:val="en-US"/>
    </w:rPr>
  </w:style>
  <w:style w:type="character" w:customStyle="1" w:styleId="Heading3Char">
    <w:name w:val="Heading 3 Char"/>
    <w:basedOn w:val="DefaultParagraphFont"/>
    <w:link w:val="Heading3"/>
    <w:uiPriority w:val="9"/>
    <w:rsid w:val="005A6477"/>
    <w:rPr>
      <w:rFonts w:ascii="Arial" w:eastAsia="Times New Roman" w:hAnsi="Arial" w:cs="Times New Roman"/>
      <w:b/>
      <w:bCs/>
      <w:u w:val="single"/>
      <w:lang w:val="en-US"/>
    </w:rPr>
  </w:style>
  <w:style w:type="table" w:styleId="TableGrid">
    <w:name w:val="Table Grid"/>
    <w:basedOn w:val="TableNormal"/>
    <w:uiPriority w:val="59"/>
    <w:rsid w:val="005A6477"/>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5A6477"/>
    <w:rPr>
      <w:rFonts w:cs="Times New Roman"/>
      <w:color w:val="0000FF"/>
      <w:u w:val="single"/>
    </w:rPr>
  </w:style>
  <w:style w:type="character" w:styleId="CommentReference">
    <w:name w:val="annotation reference"/>
    <w:basedOn w:val="DefaultParagraphFont"/>
    <w:uiPriority w:val="99"/>
    <w:semiHidden/>
    <w:unhideWhenUsed/>
    <w:rsid w:val="005A6477"/>
    <w:rPr>
      <w:sz w:val="16"/>
      <w:szCs w:val="16"/>
    </w:rPr>
  </w:style>
  <w:style w:type="paragraph" w:styleId="CommentText">
    <w:name w:val="annotation text"/>
    <w:basedOn w:val="Normal"/>
    <w:link w:val="CommentTextChar"/>
    <w:uiPriority w:val="99"/>
    <w:unhideWhenUsed/>
    <w:rsid w:val="005A6477"/>
    <w:pPr>
      <w:spacing w:before="100" w:beforeAutospacing="1" w:after="100" w:afterAutospacing="1" w:line="240" w:lineRule="auto"/>
      <w:contextualSpacing/>
    </w:pPr>
    <w:rPr>
      <w:rFonts w:ascii="Calibri" w:eastAsia="Times New Roman" w:hAnsi="Calibri" w:cs="Arial"/>
      <w:sz w:val="20"/>
      <w:szCs w:val="20"/>
      <w:lang w:eastAsia="en-AU"/>
    </w:rPr>
  </w:style>
  <w:style w:type="character" w:customStyle="1" w:styleId="CommentTextChar">
    <w:name w:val="Comment Text Char"/>
    <w:basedOn w:val="DefaultParagraphFont"/>
    <w:link w:val="CommentText"/>
    <w:uiPriority w:val="99"/>
    <w:rsid w:val="005A6477"/>
    <w:rPr>
      <w:rFonts w:ascii="Calibri" w:eastAsia="Times New Roman" w:hAnsi="Calibri" w:cs="Arial"/>
      <w:sz w:val="20"/>
      <w:szCs w:val="20"/>
      <w:lang w:eastAsia="en-AU"/>
    </w:rPr>
  </w:style>
  <w:style w:type="character" w:styleId="FollowedHyperlink">
    <w:name w:val="FollowedHyperlink"/>
    <w:basedOn w:val="DefaultParagraphFont"/>
    <w:uiPriority w:val="99"/>
    <w:semiHidden/>
    <w:unhideWhenUsed/>
    <w:rsid w:val="005A6477"/>
    <w:rPr>
      <w:color w:val="954F72" w:themeColor="followedHyperlink"/>
      <w:u w:val="single"/>
    </w:rPr>
  </w:style>
  <w:style w:type="paragraph" w:styleId="Header">
    <w:name w:val="header"/>
    <w:basedOn w:val="Normal"/>
    <w:link w:val="HeaderChar"/>
    <w:uiPriority w:val="99"/>
    <w:unhideWhenUsed/>
    <w:rsid w:val="005A64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6477"/>
  </w:style>
  <w:style w:type="paragraph" w:styleId="Footer">
    <w:name w:val="footer"/>
    <w:basedOn w:val="Normal"/>
    <w:link w:val="FooterChar"/>
    <w:uiPriority w:val="99"/>
    <w:unhideWhenUsed/>
    <w:rsid w:val="005A64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6477"/>
  </w:style>
  <w:style w:type="paragraph" w:styleId="ListParagraph">
    <w:name w:val="List Paragraph"/>
    <w:aliases w:val="lp1,numbered,Paragraphe de liste1,Bulletr List Paragraph,列出段落,列出段落1,List Paragraph2,List Paragraph21,Listeafsnit1,Parágrafo da Lista1,Bullet list,Párrafo de lista1,リスト段落1,List Paragraph11,Foot,FooterText,Bullet List,standard lewis,Bullets"/>
    <w:basedOn w:val="Normal"/>
    <w:link w:val="ListParagraphChar"/>
    <w:uiPriority w:val="34"/>
    <w:qFormat/>
    <w:rsid w:val="005A6477"/>
    <w:pPr>
      <w:ind w:left="720"/>
      <w:contextualSpacing/>
    </w:pPr>
  </w:style>
  <w:style w:type="character" w:styleId="UnresolvedMention">
    <w:name w:val="Unresolved Mention"/>
    <w:basedOn w:val="DefaultParagraphFont"/>
    <w:uiPriority w:val="99"/>
    <w:semiHidden/>
    <w:unhideWhenUsed/>
    <w:rsid w:val="005A6477"/>
    <w:rPr>
      <w:color w:val="605E5C"/>
      <w:shd w:val="clear" w:color="auto" w:fill="E1DFDD"/>
    </w:rPr>
  </w:style>
  <w:style w:type="paragraph" w:styleId="NormalWeb">
    <w:name w:val="Normal (Web)"/>
    <w:basedOn w:val="Normal"/>
    <w:uiPriority w:val="99"/>
    <w:unhideWhenUsed/>
    <w:rsid w:val="005A6477"/>
    <w:pPr>
      <w:spacing w:before="100" w:beforeAutospacing="1" w:after="100" w:afterAutospacing="1" w:line="240" w:lineRule="auto"/>
    </w:pPr>
    <w:rPr>
      <w:rFonts w:ascii="Calibri" w:eastAsia="Calibri" w:hAnsi="Calibri" w:cs="Calibri"/>
      <w:lang w:eastAsia="en-AU"/>
    </w:rPr>
  </w:style>
  <w:style w:type="paragraph" w:styleId="BalloonText">
    <w:name w:val="Balloon Text"/>
    <w:basedOn w:val="Normal"/>
    <w:link w:val="BalloonTextChar"/>
    <w:uiPriority w:val="99"/>
    <w:semiHidden/>
    <w:unhideWhenUsed/>
    <w:rsid w:val="005A6477"/>
    <w:pPr>
      <w:spacing w:after="0" w:line="240" w:lineRule="auto"/>
    </w:pPr>
    <w:rPr>
      <w:rFonts w:ascii="Tahoma" w:eastAsia="Times New Roman" w:hAnsi="Tahoma" w:cs="Times New Roman"/>
      <w:sz w:val="16"/>
      <w:szCs w:val="16"/>
      <w:lang w:val="en-US"/>
    </w:rPr>
  </w:style>
  <w:style w:type="character" w:customStyle="1" w:styleId="BalloonTextChar">
    <w:name w:val="Balloon Text Char"/>
    <w:basedOn w:val="DefaultParagraphFont"/>
    <w:link w:val="BalloonText"/>
    <w:uiPriority w:val="99"/>
    <w:semiHidden/>
    <w:rsid w:val="005A6477"/>
    <w:rPr>
      <w:rFonts w:ascii="Tahoma" w:eastAsia="Times New Roman" w:hAnsi="Tahoma" w:cs="Times New Roman"/>
      <w:sz w:val="16"/>
      <w:szCs w:val="16"/>
      <w:lang w:val="en-US"/>
    </w:rPr>
  </w:style>
  <w:style w:type="paragraph" w:styleId="NoSpacing">
    <w:name w:val="No Spacing"/>
    <w:basedOn w:val="Normal"/>
    <w:uiPriority w:val="1"/>
    <w:qFormat/>
    <w:rsid w:val="005A6477"/>
    <w:pPr>
      <w:spacing w:after="0" w:line="240" w:lineRule="auto"/>
    </w:pPr>
    <w:rPr>
      <w:rFonts w:ascii="Calibri" w:eastAsia="Calibri" w:hAnsi="Calibri" w:cs="Calibri"/>
      <w:lang w:eastAsia="en-AU"/>
    </w:rPr>
  </w:style>
  <w:style w:type="paragraph" w:customStyle="1" w:styleId="Body">
    <w:name w:val="Body"/>
    <w:basedOn w:val="Normal"/>
    <w:rsid w:val="005A6477"/>
    <w:pPr>
      <w:widowControl w:val="0"/>
      <w:autoSpaceDE w:val="0"/>
      <w:autoSpaceDN w:val="0"/>
      <w:adjustRightInd w:val="0"/>
      <w:spacing w:after="113" w:line="300" w:lineRule="atLeast"/>
      <w:jc w:val="both"/>
      <w:textAlignment w:val="baseline"/>
    </w:pPr>
    <w:rPr>
      <w:rFonts w:ascii="Times" w:eastAsia="Times New Roman" w:hAnsi="Times" w:cs="Times New Roman"/>
      <w:color w:val="000000"/>
      <w:sz w:val="19"/>
      <w:szCs w:val="20"/>
      <w:lang w:val="en-US" w:eastAsia="en-AU"/>
    </w:rPr>
  </w:style>
  <w:style w:type="character" w:customStyle="1" w:styleId="bullet1">
    <w:name w:val="bullet1"/>
    <w:rsid w:val="005A6477"/>
    <w:rPr>
      <w:rFonts w:ascii="Webdings" w:hAnsi="Webdings"/>
      <w:color w:val="5D7EBC"/>
      <w:spacing w:val="0"/>
      <w:w w:val="100"/>
      <w:position w:val="-2"/>
      <w:sz w:val="24"/>
      <w:u w:val="none"/>
      <w:vertAlign w:val="baseline"/>
    </w:rPr>
  </w:style>
  <w:style w:type="paragraph" w:styleId="PlainText">
    <w:name w:val="Plain Text"/>
    <w:basedOn w:val="Normal"/>
    <w:link w:val="PlainTextChar"/>
    <w:uiPriority w:val="99"/>
    <w:semiHidden/>
    <w:unhideWhenUsed/>
    <w:rsid w:val="005A6477"/>
    <w:pPr>
      <w:spacing w:after="0" w:line="240" w:lineRule="auto"/>
    </w:pPr>
    <w:rPr>
      <w:rFonts w:ascii="Consolas" w:eastAsia="Times New Roman" w:hAnsi="Consolas" w:cs="Times New Roman"/>
      <w:sz w:val="21"/>
      <w:szCs w:val="21"/>
      <w:lang w:val="en-US"/>
    </w:rPr>
  </w:style>
  <w:style w:type="character" w:customStyle="1" w:styleId="PlainTextChar">
    <w:name w:val="Plain Text Char"/>
    <w:basedOn w:val="DefaultParagraphFont"/>
    <w:link w:val="PlainText"/>
    <w:uiPriority w:val="99"/>
    <w:semiHidden/>
    <w:rsid w:val="005A6477"/>
    <w:rPr>
      <w:rFonts w:ascii="Consolas" w:eastAsia="Times New Roman" w:hAnsi="Consolas" w:cs="Times New Roman"/>
      <w:sz w:val="21"/>
      <w:szCs w:val="21"/>
      <w:lang w:val="en-US"/>
    </w:rPr>
  </w:style>
  <w:style w:type="paragraph" w:customStyle="1" w:styleId="Default">
    <w:name w:val="Default"/>
    <w:rsid w:val="005A6477"/>
    <w:pPr>
      <w:autoSpaceDE w:val="0"/>
      <w:autoSpaceDN w:val="0"/>
      <w:adjustRightInd w:val="0"/>
      <w:spacing w:after="0" w:line="240" w:lineRule="auto"/>
    </w:pPr>
    <w:rPr>
      <w:rFonts w:ascii="Arial" w:eastAsia="Calibri" w:hAnsi="Arial" w:cs="Arial"/>
      <w:color w:val="000000"/>
      <w:sz w:val="24"/>
      <w:szCs w:val="24"/>
      <w:lang w:eastAsia="en-AU"/>
    </w:rPr>
  </w:style>
  <w:style w:type="paragraph" w:styleId="BodyText2">
    <w:name w:val="Body Text 2"/>
    <w:basedOn w:val="Normal"/>
    <w:link w:val="BodyText2Char"/>
    <w:rsid w:val="005A6477"/>
    <w:pPr>
      <w:spacing w:before="120" w:after="0" w:line="240" w:lineRule="auto"/>
      <w:jc w:val="both"/>
    </w:pPr>
    <w:rPr>
      <w:rFonts w:ascii="Arial" w:eastAsia="Times New Roman" w:hAnsi="Arial" w:cs="Times New Roman"/>
      <w:i/>
      <w:iCs/>
      <w:noProof/>
      <w:lang w:val="en-US"/>
    </w:rPr>
  </w:style>
  <w:style w:type="character" w:customStyle="1" w:styleId="BodyText2Char">
    <w:name w:val="Body Text 2 Char"/>
    <w:basedOn w:val="DefaultParagraphFont"/>
    <w:link w:val="BodyText2"/>
    <w:rsid w:val="005A6477"/>
    <w:rPr>
      <w:rFonts w:ascii="Arial" w:eastAsia="Times New Roman" w:hAnsi="Arial" w:cs="Times New Roman"/>
      <w:i/>
      <w:iCs/>
      <w:noProof/>
      <w:lang w:val="en-US"/>
    </w:rPr>
  </w:style>
  <w:style w:type="paragraph" w:styleId="ListBullet">
    <w:name w:val="List Bullet"/>
    <w:basedOn w:val="Normal"/>
    <w:uiPriority w:val="99"/>
    <w:unhideWhenUsed/>
    <w:rsid w:val="005A6477"/>
    <w:pPr>
      <w:numPr>
        <w:numId w:val="1"/>
      </w:numPr>
      <w:spacing w:after="0" w:line="240" w:lineRule="auto"/>
      <w:contextualSpacing/>
    </w:pPr>
    <w:rPr>
      <w:rFonts w:ascii="Arial" w:eastAsia="Times New Roman" w:hAnsi="Arial" w:cs="Times New Roman"/>
      <w:lang w:val="en-US"/>
    </w:rPr>
  </w:style>
  <w:style w:type="character" w:styleId="Emphasis">
    <w:name w:val="Emphasis"/>
    <w:uiPriority w:val="20"/>
    <w:qFormat/>
    <w:rsid w:val="005A6477"/>
    <w:rPr>
      <w:i/>
      <w:iCs/>
    </w:rPr>
  </w:style>
  <w:style w:type="character" w:styleId="Strong">
    <w:name w:val="Strong"/>
    <w:uiPriority w:val="22"/>
    <w:qFormat/>
    <w:rsid w:val="005A6477"/>
    <w:rPr>
      <w:b/>
      <w:bCs/>
    </w:rPr>
  </w:style>
  <w:style w:type="character" w:customStyle="1" w:styleId="st1">
    <w:name w:val="st1"/>
    <w:basedOn w:val="DefaultParagraphFont"/>
    <w:rsid w:val="005A6477"/>
  </w:style>
  <w:style w:type="paragraph" w:customStyle="1" w:styleId="GalText">
    <w:name w:val="GalText"/>
    <w:basedOn w:val="Normal"/>
    <w:rsid w:val="005A6477"/>
    <w:pPr>
      <w:spacing w:after="0" w:line="240" w:lineRule="auto"/>
    </w:pPr>
    <w:rPr>
      <w:rFonts w:ascii="Arial Narrow" w:eastAsia="Times New Roman" w:hAnsi="Arial Narrow" w:cs="Arial"/>
      <w:lang w:val="en-US"/>
    </w:rPr>
  </w:style>
  <w:style w:type="paragraph" w:customStyle="1" w:styleId="GalHead1">
    <w:name w:val="GalHead1"/>
    <w:basedOn w:val="Heading1"/>
    <w:rsid w:val="005A6477"/>
    <w:rPr>
      <w:rFonts w:ascii="Arial Narrow" w:hAnsi="Arial Narrow"/>
      <w:kern w:val="16"/>
      <w:lang w:val="en-AU"/>
    </w:rPr>
  </w:style>
  <w:style w:type="character" w:customStyle="1" w:styleId="ListParagraphChar">
    <w:name w:val="List Paragraph Char"/>
    <w:aliases w:val="lp1 Char,numbered Char,Paragraphe de liste1 Char,Bulletr List Paragraph Char,列出段落 Char,列出段落1 Char,List Paragraph2 Char,List Paragraph21 Char,Listeafsnit1 Char,Parágrafo da Lista1 Char,Bullet list Char,Párrafo de lista1 Char,Foot Char"/>
    <w:link w:val="ListParagraph"/>
    <w:uiPriority w:val="34"/>
    <w:locked/>
    <w:rsid w:val="005A6477"/>
  </w:style>
  <w:style w:type="paragraph" w:styleId="FootnoteText">
    <w:name w:val="footnote text"/>
    <w:basedOn w:val="Normal"/>
    <w:link w:val="FootnoteTextChar"/>
    <w:autoRedefine/>
    <w:semiHidden/>
    <w:rsid w:val="005A6477"/>
    <w:pPr>
      <w:spacing w:after="0" w:line="240" w:lineRule="auto"/>
    </w:pPr>
    <w:rPr>
      <w:rFonts w:ascii="Arial" w:eastAsia="Times New Roman" w:hAnsi="Arial"/>
      <w:sz w:val="20"/>
      <w:lang w:eastAsia="ja-JP"/>
    </w:rPr>
  </w:style>
  <w:style w:type="character" w:customStyle="1" w:styleId="FootnoteTextChar">
    <w:name w:val="Footnote Text Char"/>
    <w:basedOn w:val="DefaultParagraphFont"/>
    <w:link w:val="FootnoteText"/>
    <w:semiHidden/>
    <w:rsid w:val="005A6477"/>
    <w:rPr>
      <w:rFonts w:ascii="Arial" w:eastAsia="Times New Roman" w:hAnsi="Arial"/>
      <w:sz w:val="20"/>
      <w:lang w:eastAsia="ja-JP"/>
    </w:rPr>
  </w:style>
  <w:style w:type="character" w:styleId="FootnoteReference">
    <w:name w:val="footnote reference"/>
    <w:basedOn w:val="DefaultParagraphFont"/>
    <w:uiPriority w:val="99"/>
    <w:unhideWhenUsed/>
    <w:rsid w:val="005A6477"/>
    <w:rPr>
      <w:vertAlign w:val="superscript"/>
    </w:rPr>
  </w:style>
  <w:style w:type="paragraph" w:styleId="BodyTextIndent">
    <w:name w:val="Body Text Indent"/>
    <w:basedOn w:val="Normal"/>
    <w:link w:val="BodyTextIndentChar"/>
    <w:uiPriority w:val="99"/>
    <w:semiHidden/>
    <w:unhideWhenUsed/>
    <w:rsid w:val="005A6477"/>
    <w:pPr>
      <w:spacing w:line="240" w:lineRule="auto"/>
      <w:ind w:left="283"/>
    </w:pPr>
    <w:rPr>
      <w:rFonts w:ascii="Arial" w:eastAsia="Times New Roman" w:hAnsi="Arial" w:cs="Times New Roman"/>
      <w:lang w:val="en-US"/>
    </w:rPr>
  </w:style>
  <w:style w:type="character" w:customStyle="1" w:styleId="BodyTextIndentChar">
    <w:name w:val="Body Text Indent Char"/>
    <w:basedOn w:val="DefaultParagraphFont"/>
    <w:link w:val="BodyTextIndent"/>
    <w:uiPriority w:val="99"/>
    <w:semiHidden/>
    <w:rsid w:val="005A6477"/>
    <w:rPr>
      <w:rFonts w:ascii="Arial" w:eastAsia="Times New Roman" w:hAnsi="Arial" w:cs="Times New Roman"/>
      <w:lang w:val="en-US"/>
    </w:rPr>
  </w:style>
  <w:style w:type="paragraph" w:styleId="BodyTextIndent2">
    <w:name w:val="Body Text Indent 2"/>
    <w:basedOn w:val="Normal"/>
    <w:link w:val="BodyTextIndent2Char"/>
    <w:uiPriority w:val="99"/>
    <w:unhideWhenUsed/>
    <w:rsid w:val="005A6477"/>
    <w:pPr>
      <w:spacing w:line="480" w:lineRule="auto"/>
      <w:ind w:left="283"/>
    </w:pPr>
    <w:rPr>
      <w:rFonts w:ascii="Arial" w:eastAsia="Times New Roman" w:hAnsi="Arial" w:cs="Times New Roman"/>
      <w:lang w:val="en-US"/>
    </w:rPr>
  </w:style>
  <w:style w:type="character" w:customStyle="1" w:styleId="BodyTextIndent2Char">
    <w:name w:val="Body Text Indent 2 Char"/>
    <w:basedOn w:val="DefaultParagraphFont"/>
    <w:link w:val="BodyTextIndent2"/>
    <w:uiPriority w:val="99"/>
    <w:rsid w:val="005A6477"/>
    <w:rPr>
      <w:rFonts w:ascii="Arial" w:eastAsia="Times New Roman" w:hAnsi="Arial" w:cs="Times New Roman"/>
      <w:lang w:val="en-US"/>
    </w:rPr>
  </w:style>
  <w:style w:type="character" w:customStyle="1" w:styleId="st">
    <w:name w:val="st"/>
    <w:basedOn w:val="DefaultParagraphFont"/>
    <w:rsid w:val="005A6477"/>
  </w:style>
  <w:style w:type="paragraph" w:styleId="Subtitle">
    <w:name w:val="Subtitle"/>
    <w:basedOn w:val="Normal"/>
    <w:next w:val="Normal"/>
    <w:link w:val="SubtitleChar"/>
    <w:qFormat/>
    <w:rsid w:val="005A6477"/>
    <w:pPr>
      <w:spacing w:after="60" w:line="240" w:lineRule="auto"/>
      <w:jc w:val="center"/>
      <w:outlineLvl w:val="1"/>
    </w:pPr>
    <w:rPr>
      <w:rFonts w:ascii="Cambria" w:eastAsia="Times New Roman" w:hAnsi="Cambria" w:cs="Arial"/>
      <w:sz w:val="24"/>
      <w:szCs w:val="24"/>
      <w:lang w:val="en-US" w:bidi="en-US"/>
    </w:rPr>
  </w:style>
  <w:style w:type="character" w:customStyle="1" w:styleId="SubtitleChar">
    <w:name w:val="Subtitle Char"/>
    <w:basedOn w:val="DefaultParagraphFont"/>
    <w:link w:val="Subtitle"/>
    <w:rsid w:val="005A6477"/>
    <w:rPr>
      <w:rFonts w:ascii="Cambria" w:eastAsia="Times New Roman" w:hAnsi="Cambria" w:cs="Arial"/>
      <w:sz w:val="24"/>
      <w:szCs w:val="24"/>
      <w:lang w:val="en-US" w:bidi="en-US"/>
    </w:rPr>
  </w:style>
  <w:style w:type="character" w:customStyle="1" w:styleId="UnresolvedMention1">
    <w:name w:val="Unresolved Mention1"/>
    <w:basedOn w:val="DefaultParagraphFont"/>
    <w:uiPriority w:val="99"/>
    <w:semiHidden/>
    <w:unhideWhenUsed/>
    <w:rsid w:val="005A6477"/>
    <w:rPr>
      <w:color w:val="808080"/>
      <w:shd w:val="clear" w:color="auto" w:fill="E6E6E6"/>
    </w:rPr>
  </w:style>
  <w:style w:type="paragraph" w:styleId="TOCHeading">
    <w:name w:val="TOC Heading"/>
    <w:basedOn w:val="Heading1"/>
    <w:next w:val="Normal"/>
    <w:uiPriority w:val="39"/>
    <w:unhideWhenUsed/>
    <w:qFormat/>
    <w:rsid w:val="005A6477"/>
    <w:pPr>
      <w:keepLines/>
      <w:spacing w:before="240"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5A6477"/>
    <w:pPr>
      <w:spacing w:after="100" w:line="240" w:lineRule="auto"/>
    </w:pPr>
    <w:rPr>
      <w:rFonts w:ascii="Arial" w:eastAsia="Times New Roman" w:hAnsi="Arial" w:cs="Times New Roman"/>
      <w:lang w:val="en-US"/>
    </w:rPr>
  </w:style>
  <w:style w:type="paragraph" w:styleId="Revision">
    <w:name w:val="Revision"/>
    <w:hidden/>
    <w:uiPriority w:val="71"/>
    <w:rsid w:val="005A6477"/>
    <w:pPr>
      <w:spacing w:after="0" w:line="240" w:lineRule="auto"/>
    </w:pPr>
    <w:rPr>
      <w:rFonts w:ascii="Arial" w:eastAsia="Times New Roman" w:hAnsi="Arial" w:cs="Times New Roman"/>
      <w:lang w:val="en-US"/>
    </w:rPr>
  </w:style>
  <w:style w:type="paragraph" w:styleId="CommentSubject">
    <w:name w:val="annotation subject"/>
    <w:basedOn w:val="CommentText"/>
    <w:next w:val="CommentText"/>
    <w:link w:val="CommentSubjectChar"/>
    <w:uiPriority w:val="99"/>
    <w:semiHidden/>
    <w:unhideWhenUsed/>
    <w:rsid w:val="005A6477"/>
    <w:pPr>
      <w:spacing w:before="0" w:beforeAutospacing="0" w:after="0" w:afterAutospacing="0"/>
      <w:contextualSpacing w:val="0"/>
    </w:pPr>
    <w:rPr>
      <w:rFonts w:ascii="Arial" w:hAnsi="Arial" w:cs="Times New Roman"/>
      <w:b/>
      <w:bCs/>
      <w:lang w:val="en-US" w:eastAsia="en-US"/>
    </w:rPr>
  </w:style>
  <w:style w:type="character" w:customStyle="1" w:styleId="CommentSubjectChar">
    <w:name w:val="Comment Subject Char"/>
    <w:basedOn w:val="CommentTextChar"/>
    <w:link w:val="CommentSubject"/>
    <w:uiPriority w:val="99"/>
    <w:semiHidden/>
    <w:rsid w:val="005A6477"/>
    <w:rPr>
      <w:rFonts w:ascii="Arial" w:eastAsia="Times New Roman" w:hAnsi="Arial" w:cs="Times New Roman"/>
      <w:b/>
      <w:bCs/>
      <w:sz w:val="20"/>
      <w:szCs w:val="20"/>
      <w:lang w:val="en-US"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ulturalfacilities.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97FE0-300F-48C1-8DAB-1E5536BDE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7050</Words>
  <Characters>40188</Characters>
  <Application>Microsoft Office Word</Application>
  <DocSecurity>6</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Furner, Karen</dc:creator>
  <cp:keywords/>
  <dc:description/>
  <cp:lastModifiedBy>Marshall, Ben</cp:lastModifiedBy>
  <cp:revision>2</cp:revision>
  <cp:lastPrinted>2025-02-13T22:23:00Z</cp:lastPrinted>
  <dcterms:created xsi:type="dcterms:W3CDTF">2026-06-23T01:23:00Z</dcterms:created>
  <dcterms:modified xsi:type="dcterms:W3CDTF">2026-06-23T01:23:00Z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2025-01-02T01:17:03Z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9fb309f7-9cd0-4efa-b6d3-1cb8ac9ff1b2</vt:lpwstr>
  </property>
  <property fmtid="{D5CDD505-2E9C-101B-9397-08002B2CF9AE}" pid="8" name="MSIP_Label_69af8531-eb46-4968-8cb3-105d2f5ea87e_ContentBits">
    <vt:lpwstr>0</vt:lpwstr>
  </property>
</Properties>
</file>