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A896" w14:textId="77777777" w:rsidR="00947B5A" w:rsidRDefault="00947B5A" w:rsidP="005A05C7"/>
    <w:p w14:paraId="209AF3DE" w14:textId="544998AF" w:rsidR="00C0238E" w:rsidRPr="004C5684" w:rsidRDefault="00947B5A" w:rsidP="00E71EE2">
      <w:pPr>
        <w:pStyle w:val="TRONormal"/>
        <w:jc w:val="center"/>
        <w:rPr>
          <w:b/>
          <w:bCs/>
          <w:sz w:val="36"/>
          <w:szCs w:val="36"/>
        </w:rPr>
      </w:pPr>
      <w:r w:rsidRPr="004C5684">
        <w:rPr>
          <w:b/>
          <w:bCs/>
          <w:sz w:val="36"/>
          <w:szCs w:val="36"/>
        </w:rPr>
        <w:t>CULTURAL FACILITIES CORPORATION</w:t>
      </w:r>
      <w:r w:rsidRPr="004C5684">
        <w:rPr>
          <w:b/>
          <w:bCs/>
          <w:sz w:val="36"/>
          <w:szCs w:val="36"/>
        </w:rPr>
        <w:br/>
      </w:r>
      <w:r w:rsidR="003B54C6" w:rsidRPr="004C5684">
        <w:rPr>
          <w:b/>
          <w:bCs/>
          <w:sz w:val="36"/>
          <w:szCs w:val="36"/>
        </w:rPr>
        <w:t>Public Interest Disclosure</w:t>
      </w:r>
      <w:r w:rsidR="005F563C" w:rsidRPr="004C5684">
        <w:rPr>
          <w:b/>
          <w:bCs/>
          <w:sz w:val="36"/>
          <w:szCs w:val="36"/>
        </w:rPr>
        <w:t xml:space="preserve"> </w:t>
      </w:r>
      <w:r w:rsidR="0041695F" w:rsidRPr="004C5684">
        <w:rPr>
          <w:b/>
          <w:bCs/>
          <w:sz w:val="36"/>
          <w:szCs w:val="36"/>
        </w:rPr>
        <w:t>Officers</w:t>
      </w:r>
      <w:r w:rsidR="00A00BD8" w:rsidRPr="004C5684">
        <w:rPr>
          <w:b/>
          <w:bCs/>
          <w:sz w:val="36"/>
          <w:szCs w:val="36"/>
        </w:rPr>
        <w:t xml:space="preserve"> and Guidelines</w:t>
      </w:r>
    </w:p>
    <w:p w14:paraId="1E9DE702" w14:textId="77777777" w:rsidR="00C0238E" w:rsidRPr="00E71EE2" w:rsidRDefault="00C0238E" w:rsidP="005A05C7">
      <w:pPr>
        <w:rPr>
          <w:iCs w:val="0"/>
        </w:rPr>
      </w:pPr>
    </w:p>
    <w:p w14:paraId="5D6A22B5" w14:textId="5B8F18A1" w:rsidR="0027188D" w:rsidRPr="00E71EE2" w:rsidRDefault="0027188D" w:rsidP="005A05C7">
      <w:pPr>
        <w:rPr>
          <w:iCs w:val="0"/>
        </w:rPr>
      </w:pPr>
    </w:p>
    <w:p w14:paraId="1BB0D060" w14:textId="6936BE53" w:rsidR="003B54C6" w:rsidRPr="00E71EE2" w:rsidRDefault="003B54C6" w:rsidP="005A05C7">
      <w:pPr>
        <w:rPr>
          <w:iCs w:val="0"/>
        </w:rPr>
      </w:pPr>
    </w:p>
    <w:p w14:paraId="743072FB" w14:textId="77777777" w:rsidR="003B54C6" w:rsidRPr="00E71EE2" w:rsidRDefault="003B54C6" w:rsidP="005A05C7">
      <w:pPr>
        <w:rPr>
          <w:iCs w:val="0"/>
        </w:rPr>
      </w:pPr>
    </w:p>
    <w:p w14:paraId="4BC25C36" w14:textId="77777777" w:rsidR="00947B5A" w:rsidRPr="00E71EE2" w:rsidRDefault="00947B5A" w:rsidP="005A05C7">
      <w:pPr>
        <w:rPr>
          <w:iCs w:val="0"/>
        </w:rPr>
      </w:pPr>
    </w:p>
    <w:p w14:paraId="7A585104" w14:textId="3AB566B8" w:rsidR="00947B5A" w:rsidRDefault="00947B5A" w:rsidP="005A05C7">
      <w:pPr>
        <w:rPr>
          <w:iCs w:val="0"/>
        </w:rPr>
      </w:pPr>
    </w:p>
    <w:p w14:paraId="5C3266D3" w14:textId="149F9F85" w:rsidR="006B0492" w:rsidRDefault="006B0492" w:rsidP="005A05C7">
      <w:pPr>
        <w:rPr>
          <w:iCs w:val="0"/>
        </w:rPr>
      </w:pPr>
    </w:p>
    <w:p w14:paraId="4AB77640" w14:textId="7B405348" w:rsidR="006B0492" w:rsidRDefault="006B0492" w:rsidP="005A05C7">
      <w:pPr>
        <w:rPr>
          <w:iCs w:val="0"/>
        </w:rPr>
      </w:pPr>
    </w:p>
    <w:p w14:paraId="6DC7EFC8" w14:textId="2A46CAF6" w:rsidR="006B0492" w:rsidRDefault="006B0492" w:rsidP="005A05C7">
      <w:pPr>
        <w:rPr>
          <w:iCs w:val="0"/>
        </w:rPr>
      </w:pPr>
    </w:p>
    <w:p w14:paraId="78E50A38" w14:textId="05C5F1CB" w:rsidR="006B0492" w:rsidRDefault="006B0492" w:rsidP="005A05C7">
      <w:pPr>
        <w:rPr>
          <w:iCs w:val="0"/>
        </w:rPr>
      </w:pPr>
    </w:p>
    <w:p w14:paraId="15D9BE82" w14:textId="5D6E38D2" w:rsidR="006B0492" w:rsidRDefault="006B0492" w:rsidP="005A05C7">
      <w:pPr>
        <w:rPr>
          <w:iCs w:val="0"/>
        </w:rPr>
      </w:pPr>
    </w:p>
    <w:p w14:paraId="6886C7F3" w14:textId="15B19231" w:rsidR="006B0492" w:rsidRDefault="006B0492" w:rsidP="005A05C7">
      <w:pPr>
        <w:rPr>
          <w:iCs w:val="0"/>
        </w:rPr>
      </w:pPr>
    </w:p>
    <w:p w14:paraId="5F674F7F" w14:textId="549F12D0" w:rsidR="006B0492" w:rsidRPr="00E71EE2" w:rsidRDefault="006B0492" w:rsidP="005A05C7">
      <w:pPr>
        <w:rPr>
          <w:iCs w:val="0"/>
        </w:rPr>
      </w:pPr>
    </w:p>
    <w:p w14:paraId="38DF70DE" w14:textId="77777777" w:rsidR="00C0238E" w:rsidRPr="00E71EE2" w:rsidRDefault="00C0238E" w:rsidP="005A05C7">
      <w:pPr>
        <w:rPr>
          <w:iCs w:val="0"/>
        </w:rPr>
      </w:pP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6311"/>
      </w:tblGrid>
      <w:tr w:rsidR="00947B5A" w:rsidRPr="00E71EE2" w14:paraId="561A9CEA" w14:textId="77777777" w:rsidTr="00CB6265">
        <w:trPr>
          <w:trHeight w:val="308"/>
        </w:trPr>
        <w:tc>
          <w:tcPr>
            <w:tcW w:w="2870" w:type="dxa"/>
          </w:tcPr>
          <w:p w14:paraId="3E5C3713" w14:textId="251F3EB5" w:rsidR="00947B5A" w:rsidRPr="006F4089" w:rsidRDefault="00947B5A" w:rsidP="005A05C7">
            <w:pPr>
              <w:rPr>
                <w:iCs w:val="0"/>
                <w:sz w:val="22"/>
                <w:szCs w:val="22"/>
              </w:rPr>
            </w:pPr>
            <w:r w:rsidRPr="006F4089">
              <w:rPr>
                <w:iCs w:val="0"/>
                <w:sz w:val="22"/>
                <w:szCs w:val="22"/>
              </w:rPr>
              <w:t>Date for review :</w:t>
            </w:r>
          </w:p>
        </w:tc>
        <w:tc>
          <w:tcPr>
            <w:tcW w:w="6311" w:type="dxa"/>
          </w:tcPr>
          <w:p w14:paraId="72B99F21" w14:textId="296E2021" w:rsidR="00947B5A" w:rsidRPr="006F4089" w:rsidRDefault="0041695F" w:rsidP="005A05C7">
            <w:pPr>
              <w:rPr>
                <w:iCs w:val="0"/>
                <w:sz w:val="22"/>
                <w:szCs w:val="22"/>
              </w:rPr>
            </w:pPr>
            <w:r w:rsidRPr="006F4089">
              <w:rPr>
                <w:iCs w:val="0"/>
                <w:sz w:val="22"/>
                <w:szCs w:val="22"/>
              </w:rPr>
              <w:t xml:space="preserve">April </w:t>
            </w:r>
            <w:r w:rsidR="004956F3" w:rsidRPr="006F4089">
              <w:rPr>
                <w:iCs w:val="0"/>
                <w:sz w:val="22"/>
                <w:szCs w:val="22"/>
              </w:rPr>
              <w:t>202</w:t>
            </w:r>
            <w:r w:rsidRPr="006F4089">
              <w:rPr>
                <w:iCs w:val="0"/>
                <w:sz w:val="22"/>
                <w:szCs w:val="22"/>
              </w:rPr>
              <w:t>7 or when required</w:t>
            </w:r>
          </w:p>
        </w:tc>
      </w:tr>
      <w:tr w:rsidR="00947B5A" w:rsidRPr="00E71EE2" w14:paraId="4754F5C0" w14:textId="77777777" w:rsidTr="00CB6265">
        <w:trPr>
          <w:trHeight w:val="322"/>
        </w:trPr>
        <w:tc>
          <w:tcPr>
            <w:tcW w:w="2870" w:type="dxa"/>
          </w:tcPr>
          <w:p w14:paraId="56029473" w14:textId="77777777" w:rsidR="00947B5A" w:rsidRPr="006F4089" w:rsidRDefault="00947B5A" w:rsidP="005A05C7">
            <w:pPr>
              <w:rPr>
                <w:iCs w:val="0"/>
                <w:sz w:val="22"/>
                <w:szCs w:val="22"/>
              </w:rPr>
            </w:pPr>
            <w:r w:rsidRPr="006F4089">
              <w:rPr>
                <w:iCs w:val="0"/>
                <w:sz w:val="22"/>
                <w:szCs w:val="22"/>
              </w:rPr>
              <w:t>Version</w:t>
            </w:r>
            <w:r w:rsidR="000740A3" w:rsidRPr="006F4089">
              <w:rPr>
                <w:iCs w:val="0"/>
                <w:sz w:val="22"/>
                <w:szCs w:val="22"/>
              </w:rPr>
              <w:t xml:space="preserve"> :</w:t>
            </w:r>
          </w:p>
        </w:tc>
        <w:tc>
          <w:tcPr>
            <w:tcW w:w="6311" w:type="dxa"/>
          </w:tcPr>
          <w:p w14:paraId="3C05D8A5" w14:textId="4AE4227E" w:rsidR="00947B5A" w:rsidRPr="006F4089" w:rsidRDefault="00947B5A" w:rsidP="005A05C7">
            <w:pPr>
              <w:rPr>
                <w:iCs w:val="0"/>
                <w:sz w:val="22"/>
                <w:szCs w:val="22"/>
              </w:rPr>
            </w:pPr>
            <w:r w:rsidRPr="006F4089">
              <w:rPr>
                <w:iCs w:val="0"/>
                <w:sz w:val="22"/>
                <w:szCs w:val="22"/>
              </w:rPr>
              <w:t xml:space="preserve">Version </w:t>
            </w:r>
            <w:r w:rsidR="003B54C6" w:rsidRPr="006F4089">
              <w:rPr>
                <w:iCs w:val="0"/>
                <w:sz w:val="22"/>
                <w:szCs w:val="22"/>
              </w:rPr>
              <w:t>1</w:t>
            </w:r>
            <w:r w:rsidRPr="006F4089">
              <w:rPr>
                <w:iCs w:val="0"/>
                <w:sz w:val="22"/>
                <w:szCs w:val="22"/>
              </w:rPr>
              <w:t>.0</w:t>
            </w:r>
          </w:p>
        </w:tc>
      </w:tr>
      <w:tr w:rsidR="00947B5A" w:rsidRPr="003940DA" w14:paraId="783E9AE4" w14:textId="77777777" w:rsidTr="00CB6265">
        <w:trPr>
          <w:trHeight w:val="336"/>
        </w:trPr>
        <w:tc>
          <w:tcPr>
            <w:tcW w:w="2870" w:type="dxa"/>
          </w:tcPr>
          <w:p w14:paraId="2164AF5A" w14:textId="77777777" w:rsidR="00947B5A" w:rsidRPr="003940DA" w:rsidRDefault="00947B5A" w:rsidP="005A05C7"/>
        </w:tc>
        <w:tc>
          <w:tcPr>
            <w:tcW w:w="6311" w:type="dxa"/>
          </w:tcPr>
          <w:p w14:paraId="2EA7D90D" w14:textId="77777777" w:rsidR="00947B5A" w:rsidRPr="003940DA" w:rsidRDefault="00947B5A" w:rsidP="005A05C7"/>
        </w:tc>
      </w:tr>
      <w:tr w:rsidR="00947B5A" w:rsidRPr="003940DA" w14:paraId="18D2AF51" w14:textId="77777777" w:rsidTr="00CB6265">
        <w:trPr>
          <w:trHeight w:val="2985"/>
        </w:trPr>
        <w:tc>
          <w:tcPr>
            <w:tcW w:w="2870" w:type="dxa"/>
          </w:tcPr>
          <w:p w14:paraId="14C90E7F" w14:textId="77777777" w:rsidR="00947B5A" w:rsidRPr="003940DA" w:rsidRDefault="00947B5A" w:rsidP="005A05C7"/>
        </w:tc>
        <w:tc>
          <w:tcPr>
            <w:tcW w:w="6311" w:type="dxa"/>
          </w:tcPr>
          <w:p w14:paraId="003DE6BF" w14:textId="521328E9" w:rsidR="00F54BCF" w:rsidRDefault="00F54BCF" w:rsidP="00CB6265">
            <w:pPr>
              <w:jc w:val="right"/>
            </w:pPr>
            <w:r>
              <w:tab/>
            </w:r>
            <w:r w:rsidR="00947B5A" w:rsidRPr="003940DA">
              <w:t xml:space="preserve"> </w:t>
            </w:r>
            <w:r w:rsidR="00CB6265">
              <w:rPr>
                <w:noProof/>
              </w:rPr>
              <w:drawing>
                <wp:inline distT="0" distB="0" distL="0" distR="0" wp14:anchorId="441547C3" wp14:editId="7F6EEADD">
                  <wp:extent cx="1252097" cy="1255785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FCLogo_stacked_colour_PMS-uncoat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81" cy="127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9E13C" w14:textId="77777777" w:rsidR="00947B5A" w:rsidRPr="00F54BCF" w:rsidRDefault="00947B5A" w:rsidP="005A05C7"/>
        </w:tc>
      </w:tr>
      <w:tr w:rsidR="00E71EE2" w:rsidRPr="003940DA" w14:paraId="7519B76B" w14:textId="77777777" w:rsidTr="00CB6265">
        <w:trPr>
          <w:trHeight w:val="336"/>
        </w:trPr>
        <w:tc>
          <w:tcPr>
            <w:tcW w:w="2870" w:type="dxa"/>
          </w:tcPr>
          <w:p w14:paraId="78EA0412" w14:textId="77777777" w:rsidR="00E71EE2" w:rsidRPr="003940DA" w:rsidRDefault="00E71EE2" w:rsidP="005A05C7"/>
        </w:tc>
        <w:tc>
          <w:tcPr>
            <w:tcW w:w="6311" w:type="dxa"/>
          </w:tcPr>
          <w:p w14:paraId="44AB2791" w14:textId="77777777" w:rsidR="00E71EE2" w:rsidRDefault="00E71EE2" w:rsidP="005A05C7"/>
        </w:tc>
      </w:tr>
    </w:tbl>
    <w:p w14:paraId="30F6617E" w14:textId="77777777" w:rsidR="00025BDE" w:rsidRDefault="00025BDE" w:rsidP="005A05C7">
      <w:pPr>
        <w:pStyle w:val="TRONormal"/>
      </w:pPr>
    </w:p>
    <w:p w14:paraId="3AF4DD60" w14:textId="33C1260C" w:rsidR="00025BDE" w:rsidRPr="00E71EE2" w:rsidRDefault="007278F8" w:rsidP="005A05C7">
      <w:pPr>
        <w:rPr>
          <w:rFonts w:asciiTheme="minorHAnsi" w:hAnsiTheme="minorHAnsi" w:cs="Times New Roman"/>
          <w:b/>
          <w:bCs/>
          <w:iCs w:val="0"/>
        </w:rPr>
      </w:pPr>
      <w:r>
        <w:br/>
      </w:r>
      <w:r>
        <w:br/>
      </w:r>
      <w:r w:rsidR="00947B5A" w:rsidRPr="00E71EE2">
        <w:rPr>
          <w:b/>
          <w:bCs/>
          <w:iCs w:val="0"/>
        </w:rPr>
        <w:t>DOCUMENT PROPERTIES</w:t>
      </w:r>
    </w:p>
    <w:p w14:paraId="29F77C86" w14:textId="496B7859" w:rsidR="00025BDE" w:rsidRPr="006F4089" w:rsidRDefault="00947B5A" w:rsidP="005A05C7">
      <w:pPr>
        <w:pStyle w:val="TRONormal"/>
        <w:rPr>
          <w:rFonts w:cstheme="minorHAnsi"/>
          <w:iCs w:val="0"/>
          <w:sz w:val="22"/>
          <w:szCs w:val="22"/>
        </w:rPr>
      </w:pPr>
      <w:r w:rsidRPr="00E71EE2">
        <w:rPr>
          <w:iCs w:val="0"/>
          <w:color w:val="000080"/>
        </w:rPr>
        <w:br/>
      </w:r>
      <w:bookmarkStart w:id="0" w:name="_Hlk33004990"/>
      <w:r w:rsidR="00025BDE" w:rsidRPr="006F4089">
        <w:rPr>
          <w:rFonts w:cstheme="minorHAnsi"/>
          <w:iCs w:val="0"/>
          <w:sz w:val="22"/>
          <w:szCs w:val="22"/>
        </w:rPr>
        <w:t>Schedule of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4"/>
        <w:gridCol w:w="2332"/>
      </w:tblGrid>
      <w:tr w:rsidR="00025BDE" w:rsidRPr="006F4089" w14:paraId="794BD0E0" w14:textId="77777777" w:rsidTr="00BF5C4A">
        <w:tc>
          <w:tcPr>
            <w:tcW w:w="6684" w:type="dxa"/>
          </w:tcPr>
          <w:p w14:paraId="1670FB7F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New features (insertions)</w:t>
            </w:r>
          </w:p>
        </w:tc>
        <w:tc>
          <w:tcPr>
            <w:tcW w:w="2332" w:type="dxa"/>
          </w:tcPr>
          <w:p w14:paraId="076CF050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Date</w:t>
            </w:r>
          </w:p>
        </w:tc>
      </w:tr>
      <w:tr w:rsidR="00025BDE" w:rsidRPr="006F4089" w14:paraId="5487D3DD" w14:textId="77777777" w:rsidTr="00BF5C4A">
        <w:tc>
          <w:tcPr>
            <w:tcW w:w="6684" w:type="dxa"/>
          </w:tcPr>
          <w:p w14:paraId="6C991AD5" w14:textId="797C44C4" w:rsidR="00025BDE" w:rsidRPr="006F4089" w:rsidRDefault="005F563C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Nil</w:t>
            </w:r>
          </w:p>
        </w:tc>
        <w:tc>
          <w:tcPr>
            <w:tcW w:w="2332" w:type="dxa"/>
          </w:tcPr>
          <w:p w14:paraId="48A74827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</w:tr>
      <w:tr w:rsidR="00025BDE" w:rsidRPr="006F4089" w14:paraId="585A5D16" w14:textId="77777777" w:rsidTr="00BF5C4A">
        <w:tc>
          <w:tcPr>
            <w:tcW w:w="6684" w:type="dxa"/>
          </w:tcPr>
          <w:p w14:paraId="79D79B00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Enhancements (changes)</w:t>
            </w:r>
          </w:p>
        </w:tc>
        <w:tc>
          <w:tcPr>
            <w:tcW w:w="2332" w:type="dxa"/>
          </w:tcPr>
          <w:p w14:paraId="5F624768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Date</w:t>
            </w:r>
          </w:p>
        </w:tc>
      </w:tr>
      <w:tr w:rsidR="00025BDE" w:rsidRPr="006F4089" w14:paraId="3FE9B5FA" w14:textId="77777777" w:rsidTr="00BF5C4A">
        <w:tc>
          <w:tcPr>
            <w:tcW w:w="6684" w:type="dxa"/>
          </w:tcPr>
          <w:p w14:paraId="1DB1FBF2" w14:textId="11E5D7C8" w:rsidR="00025BDE" w:rsidRPr="006F4089" w:rsidRDefault="005F563C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Nil</w:t>
            </w:r>
          </w:p>
        </w:tc>
        <w:tc>
          <w:tcPr>
            <w:tcW w:w="2332" w:type="dxa"/>
          </w:tcPr>
          <w:p w14:paraId="501B3C6B" w14:textId="2F6E50A6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</w:tr>
      <w:tr w:rsidR="00025BDE" w:rsidRPr="006F4089" w14:paraId="6E2838D2" w14:textId="77777777" w:rsidTr="00BF5C4A">
        <w:tc>
          <w:tcPr>
            <w:tcW w:w="6684" w:type="dxa"/>
          </w:tcPr>
          <w:p w14:paraId="03F72140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Deletions</w:t>
            </w:r>
          </w:p>
        </w:tc>
        <w:tc>
          <w:tcPr>
            <w:tcW w:w="2332" w:type="dxa"/>
          </w:tcPr>
          <w:p w14:paraId="3AC3372B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Date</w:t>
            </w:r>
          </w:p>
        </w:tc>
      </w:tr>
      <w:tr w:rsidR="00025BDE" w:rsidRPr="006F4089" w14:paraId="3703C701" w14:textId="77777777" w:rsidTr="00BF5C4A">
        <w:tc>
          <w:tcPr>
            <w:tcW w:w="6684" w:type="dxa"/>
          </w:tcPr>
          <w:p w14:paraId="1818C614" w14:textId="7481236B" w:rsidR="00025BDE" w:rsidRPr="006F4089" w:rsidRDefault="005F563C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Nil</w:t>
            </w:r>
          </w:p>
        </w:tc>
        <w:tc>
          <w:tcPr>
            <w:tcW w:w="2332" w:type="dxa"/>
          </w:tcPr>
          <w:p w14:paraId="0973B56D" w14:textId="7777777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</w:tr>
    </w:tbl>
    <w:p w14:paraId="34AE3F11" w14:textId="6814FF85" w:rsidR="00947B5A" w:rsidRPr="006F4089" w:rsidRDefault="00025BDE" w:rsidP="005A05C7">
      <w:pPr>
        <w:pStyle w:val="TRONormal"/>
        <w:rPr>
          <w:rFonts w:cstheme="minorHAnsi"/>
          <w:iCs w:val="0"/>
          <w:sz w:val="22"/>
          <w:szCs w:val="22"/>
        </w:rPr>
      </w:pPr>
      <w:r w:rsidRPr="006F4089">
        <w:rPr>
          <w:rFonts w:cstheme="minorHAnsi"/>
          <w:iCs w:val="0"/>
          <w:sz w:val="22"/>
          <w:szCs w:val="22"/>
        </w:rPr>
        <w:br/>
      </w:r>
      <w:bookmarkEnd w:id="0"/>
      <w:r w:rsidR="00947B5A" w:rsidRPr="006F4089">
        <w:rPr>
          <w:rFonts w:cstheme="minorHAnsi"/>
          <w:iCs w:val="0"/>
          <w:sz w:val="22"/>
          <w:szCs w:val="22"/>
        </w:rPr>
        <w:t>Amendment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2989"/>
        <w:gridCol w:w="3010"/>
      </w:tblGrid>
      <w:tr w:rsidR="00947B5A" w:rsidRPr="006F4089" w14:paraId="3A283AD6" w14:textId="77777777" w:rsidTr="00FF02A8">
        <w:tc>
          <w:tcPr>
            <w:tcW w:w="3017" w:type="dxa"/>
          </w:tcPr>
          <w:p w14:paraId="1BB6322A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Version No.</w:t>
            </w:r>
          </w:p>
        </w:tc>
        <w:tc>
          <w:tcPr>
            <w:tcW w:w="2989" w:type="dxa"/>
          </w:tcPr>
          <w:p w14:paraId="37AF3792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Issue Date</w:t>
            </w:r>
          </w:p>
        </w:tc>
        <w:tc>
          <w:tcPr>
            <w:tcW w:w="3010" w:type="dxa"/>
          </w:tcPr>
          <w:p w14:paraId="57F3AC5C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Author</w:t>
            </w:r>
          </w:p>
        </w:tc>
      </w:tr>
      <w:tr w:rsidR="00947B5A" w:rsidRPr="006F4089" w14:paraId="18BF6131" w14:textId="77777777" w:rsidTr="00FF02A8">
        <w:tc>
          <w:tcPr>
            <w:tcW w:w="3017" w:type="dxa"/>
          </w:tcPr>
          <w:p w14:paraId="3465EF6C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Version 1.0</w:t>
            </w:r>
          </w:p>
        </w:tc>
        <w:tc>
          <w:tcPr>
            <w:tcW w:w="2989" w:type="dxa"/>
          </w:tcPr>
          <w:p w14:paraId="459EC73E" w14:textId="527A2EEA" w:rsidR="00947B5A" w:rsidRPr="006F4089" w:rsidRDefault="0041695F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April</w:t>
            </w:r>
            <w:r w:rsidR="003B54C6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 202</w:t>
            </w:r>
            <w:r w:rsidR="006B0492">
              <w:rPr>
                <w:rFonts w:asciiTheme="minorHAnsi" w:hAnsiTheme="minorHAnsi" w:cstheme="minorHAnsi"/>
                <w:iCs w:val="0"/>
                <w:sz w:val="22"/>
                <w:szCs w:val="22"/>
              </w:rPr>
              <w:t>7</w:t>
            </w:r>
          </w:p>
        </w:tc>
        <w:tc>
          <w:tcPr>
            <w:tcW w:w="3010" w:type="dxa"/>
          </w:tcPr>
          <w:p w14:paraId="774E7A86" w14:textId="59AC2374" w:rsidR="00947B5A" w:rsidRPr="006F4089" w:rsidRDefault="003B54C6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Karen Furner</w:t>
            </w:r>
          </w:p>
        </w:tc>
      </w:tr>
      <w:tr w:rsidR="00FF02A8" w:rsidRPr="006F4089" w14:paraId="5FC8A6DD" w14:textId="77777777" w:rsidTr="00FF02A8">
        <w:tc>
          <w:tcPr>
            <w:tcW w:w="3017" w:type="dxa"/>
          </w:tcPr>
          <w:p w14:paraId="010047AE" w14:textId="6FC1FACE" w:rsidR="00FF02A8" w:rsidRPr="006F4089" w:rsidRDefault="00FF02A8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  <w:tc>
          <w:tcPr>
            <w:tcW w:w="2989" w:type="dxa"/>
          </w:tcPr>
          <w:p w14:paraId="02CA9E81" w14:textId="7FBFB335" w:rsidR="00FF02A8" w:rsidRPr="006F4089" w:rsidRDefault="00FF02A8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  <w:tc>
          <w:tcPr>
            <w:tcW w:w="3010" w:type="dxa"/>
          </w:tcPr>
          <w:p w14:paraId="322F687F" w14:textId="784AFA8D" w:rsidR="00FF02A8" w:rsidRPr="006F4089" w:rsidRDefault="00FF02A8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</w:p>
        </w:tc>
      </w:tr>
    </w:tbl>
    <w:p w14:paraId="2FB64BDC" w14:textId="77777777" w:rsidR="00947B5A" w:rsidRPr="006F4089" w:rsidRDefault="00947B5A" w:rsidP="005A05C7">
      <w:pPr>
        <w:pStyle w:val="TRONormal"/>
        <w:rPr>
          <w:rFonts w:cstheme="minorHAnsi"/>
          <w:iCs w:val="0"/>
          <w:sz w:val="22"/>
          <w:szCs w:val="22"/>
        </w:rPr>
      </w:pPr>
    </w:p>
    <w:p w14:paraId="7F88F15D" w14:textId="77777777" w:rsidR="00947B5A" w:rsidRPr="006F4089" w:rsidRDefault="00947B5A" w:rsidP="005A05C7">
      <w:pPr>
        <w:pStyle w:val="TRONormal"/>
        <w:rPr>
          <w:rFonts w:cstheme="minorHAnsi"/>
          <w:iCs w:val="0"/>
          <w:sz w:val="22"/>
          <w:szCs w:val="22"/>
        </w:rPr>
      </w:pPr>
      <w:r w:rsidRPr="006F4089">
        <w:rPr>
          <w:rFonts w:cstheme="minorHAnsi"/>
          <w:iCs w:val="0"/>
          <w:sz w:val="22"/>
          <w:szCs w:val="22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6435"/>
      </w:tblGrid>
      <w:tr w:rsidR="00EB61BA" w:rsidRPr="006F4089" w14:paraId="77C78251" w14:textId="77777777" w:rsidTr="00634CB9">
        <w:trPr>
          <w:trHeight w:val="353"/>
        </w:trPr>
        <w:tc>
          <w:tcPr>
            <w:tcW w:w="2581" w:type="dxa"/>
          </w:tcPr>
          <w:p w14:paraId="43A070B3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Area responsible for </w:t>
            </w:r>
            <w:r w:rsidR="002B14AB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Policy/</w:t>
            </w:r>
            <w:r w:rsidR="00BD3970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Plan/</w:t>
            </w:r>
            <w:r w:rsidR="002B14AB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Program</w:t>
            </w:r>
          </w:p>
        </w:tc>
        <w:tc>
          <w:tcPr>
            <w:tcW w:w="6435" w:type="dxa"/>
          </w:tcPr>
          <w:p w14:paraId="7D105CDD" w14:textId="4F3718B7" w:rsidR="00947B5A" w:rsidRPr="006F4089" w:rsidRDefault="00C463B1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CFC </w:t>
            </w:r>
            <w:r w:rsidR="00947B5A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Corporate</w:t>
            </w:r>
          </w:p>
        </w:tc>
      </w:tr>
      <w:tr w:rsidR="00EB61BA" w:rsidRPr="006F4089" w14:paraId="075D2599" w14:textId="77777777" w:rsidTr="00634CB9">
        <w:trPr>
          <w:trHeight w:val="353"/>
        </w:trPr>
        <w:tc>
          <w:tcPr>
            <w:tcW w:w="2581" w:type="dxa"/>
          </w:tcPr>
          <w:p w14:paraId="3BDF5D54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Stakeholders</w:t>
            </w:r>
          </w:p>
        </w:tc>
        <w:tc>
          <w:tcPr>
            <w:tcW w:w="6435" w:type="dxa"/>
          </w:tcPr>
          <w:p w14:paraId="030C3BC2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All </w:t>
            </w:r>
            <w:r w:rsidR="006E0C53"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CFC</w:t>
            </w: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 Staff</w:t>
            </w:r>
          </w:p>
        </w:tc>
      </w:tr>
      <w:tr w:rsidR="00EB61BA" w:rsidRPr="006F4089" w14:paraId="40CFC71F" w14:textId="77777777" w:rsidTr="00634CB9">
        <w:trPr>
          <w:trHeight w:val="353"/>
        </w:trPr>
        <w:tc>
          <w:tcPr>
            <w:tcW w:w="2581" w:type="dxa"/>
          </w:tcPr>
          <w:p w14:paraId="1B7800D4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Document location</w:t>
            </w:r>
          </w:p>
        </w:tc>
        <w:tc>
          <w:tcPr>
            <w:tcW w:w="6435" w:type="dxa"/>
          </w:tcPr>
          <w:p w14:paraId="65C48FDC" w14:textId="77777777" w:rsidR="00947B5A" w:rsidRPr="006F4089" w:rsidRDefault="001E0176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Style w:val="Hyperlink"/>
                <w:rFonts w:asciiTheme="minorHAnsi" w:hAnsiTheme="minorHAnsi" w:cstheme="minorHAnsi"/>
                <w:iCs w:val="0"/>
                <w:sz w:val="22"/>
                <w:szCs w:val="22"/>
              </w:rPr>
              <w:t>G:\CFC\Staff\Documents\CFC</w:t>
            </w:r>
          </w:p>
        </w:tc>
      </w:tr>
      <w:tr w:rsidR="00EB61BA" w:rsidRPr="006F4089" w14:paraId="1BB47ED2" w14:textId="77777777" w:rsidTr="00634CB9">
        <w:trPr>
          <w:trHeight w:val="353"/>
        </w:trPr>
        <w:tc>
          <w:tcPr>
            <w:tcW w:w="2581" w:type="dxa"/>
          </w:tcPr>
          <w:p w14:paraId="7E16CA79" w14:textId="77777777" w:rsidR="00947B5A" w:rsidRPr="006F4089" w:rsidRDefault="00947B5A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Record number and name</w:t>
            </w:r>
          </w:p>
        </w:tc>
        <w:tc>
          <w:tcPr>
            <w:tcW w:w="6435" w:type="dxa"/>
          </w:tcPr>
          <w:p w14:paraId="4B627878" w14:textId="01BB531A" w:rsidR="00947B5A" w:rsidRPr="006F4089" w:rsidRDefault="008E125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  <w:highlight w:val="yellow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Container CFC</w:t>
            </w:r>
            <w:r w:rsidR="006B0492">
              <w:rPr>
                <w:rFonts w:asciiTheme="minorHAnsi" w:hAnsiTheme="minorHAnsi" w:cstheme="minorHAnsi"/>
                <w:iCs w:val="0"/>
                <w:sz w:val="22"/>
                <w:szCs w:val="22"/>
              </w:rPr>
              <w:t>2023/165</w:t>
            </w:r>
          </w:p>
        </w:tc>
      </w:tr>
      <w:tr w:rsidR="00025BDE" w:rsidRPr="006F4089" w14:paraId="58D7F60A" w14:textId="77777777" w:rsidTr="00634CB9">
        <w:trPr>
          <w:trHeight w:val="353"/>
        </w:trPr>
        <w:tc>
          <w:tcPr>
            <w:tcW w:w="2581" w:type="dxa"/>
          </w:tcPr>
          <w:p w14:paraId="25CF5CCC" w14:textId="51AD1EA7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Freedom of Information Act 2016 compliant</w:t>
            </w:r>
          </w:p>
        </w:tc>
        <w:tc>
          <w:tcPr>
            <w:tcW w:w="6435" w:type="dxa"/>
          </w:tcPr>
          <w:p w14:paraId="56215C1F" w14:textId="68D93F09" w:rsidR="00025BDE" w:rsidRPr="006F4089" w:rsidRDefault="00025BDE" w:rsidP="005A05C7">
            <w:pPr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>Document linked to the Open Access Information website?</w:t>
            </w: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br/>
              <w:t xml:space="preserve">No  </w:t>
            </w:r>
            <w:sdt>
              <w:sdtPr>
                <w:rPr>
                  <w:rFonts w:asciiTheme="minorHAnsi" w:hAnsiTheme="minorHAnsi" w:cstheme="minorHAnsi"/>
                  <w:iCs w:val="0"/>
                  <w:sz w:val="22"/>
                  <w:szCs w:val="22"/>
                </w:rPr>
                <w:id w:val="13332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4089">
                  <w:rPr>
                    <w:rFonts w:ascii="Segoe UI Symbol" w:eastAsia="MS Gothic" w:hAnsi="Segoe UI Symbol" w:cs="Segoe UI Symbol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 (the document is not appropriate for public viewing)</w:t>
            </w:r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br/>
              <w:t xml:space="preserve">Yes </w:t>
            </w:r>
            <w:sdt>
              <w:sdtPr>
                <w:rPr>
                  <w:rFonts w:asciiTheme="minorHAnsi" w:hAnsiTheme="minorHAnsi" w:cstheme="minorHAnsi"/>
                  <w:iCs w:val="0"/>
                  <w:sz w:val="22"/>
                  <w:szCs w:val="22"/>
                </w:rPr>
                <w:id w:val="-629783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4089">
                  <w:rPr>
                    <w:rFonts w:ascii="Segoe UI Symbol" w:eastAsia="MS Gothic" w:hAnsi="Segoe UI Symbol" w:cs="Segoe UI Symbol"/>
                    <w:iCs w:val="0"/>
                    <w:sz w:val="22"/>
                    <w:szCs w:val="22"/>
                  </w:rPr>
                  <w:t>☒</w:t>
                </w:r>
              </w:sdtContent>
            </w:sdt>
            <w:r w:rsidRPr="006F4089">
              <w:rPr>
                <w:rFonts w:asciiTheme="minorHAnsi" w:hAnsiTheme="minorHAnsi" w:cstheme="minorHAnsi"/>
                <w:iCs w:val="0"/>
                <w:sz w:val="22"/>
                <w:szCs w:val="22"/>
              </w:rPr>
              <w:t xml:space="preserve"> (the document is appropriate for public viewing)</w:t>
            </w:r>
          </w:p>
        </w:tc>
      </w:tr>
    </w:tbl>
    <w:p w14:paraId="7006C33C" w14:textId="77777777" w:rsidR="00947B5A" w:rsidRPr="003940DA" w:rsidRDefault="00947B5A" w:rsidP="005A05C7">
      <w:r w:rsidRPr="003940DA">
        <w:br w:type="page"/>
      </w:r>
    </w:p>
    <w:p w14:paraId="199AF3A6" w14:textId="135BA159" w:rsidR="003B54C6" w:rsidRPr="006F4089" w:rsidRDefault="003B54C6" w:rsidP="005A05C7">
      <w:pPr>
        <w:rPr>
          <w:rFonts w:asciiTheme="minorHAnsi" w:hAnsiTheme="minorHAnsi" w:cstheme="minorHAnsi"/>
          <w:sz w:val="22"/>
          <w:szCs w:val="22"/>
        </w:rPr>
      </w:pPr>
      <w:r w:rsidRPr="006F4089">
        <w:rPr>
          <w:rFonts w:asciiTheme="minorHAnsi" w:hAnsiTheme="minorHAnsi" w:cstheme="minorHAnsi"/>
          <w:sz w:val="22"/>
          <w:szCs w:val="22"/>
        </w:rPr>
        <w:lastRenderedPageBreak/>
        <w:t>The</w:t>
      </w:r>
      <w:r w:rsidRPr="006F4089">
        <w:rPr>
          <w:rFonts w:asciiTheme="minorHAnsi" w:hAnsiTheme="minorHAnsi" w:cstheme="minorHAnsi"/>
          <w:i/>
          <w:iCs w:val="0"/>
          <w:sz w:val="22"/>
          <w:szCs w:val="22"/>
        </w:rPr>
        <w:t xml:space="preserve"> </w:t>
      </w:r>
      <w:hyperlink r:id="rId8" w:history="1">
        <w:r w:rsidRPr="006F4089">
          <w:rPr>
            <w:rStyle w:val="Hyperlink"/>
            <w:rFonts w:asciiTheme="minorHAnsi" w:hAnsiTheme="minorHAnsi" w:cstheme="minorHAnsi"/>
            <w:i/>
            <w:iCs w:val="0"/>
            <w:sz w:val="22"/>
            <w:szCs w:val="22"/>
          </w:rPr>
          <w:t>Public Interest Disclosure Act 2012</w:t>
        </w:r>
      </w:hyperlink>
      <w:r w:rsidR="003F5995" w:rsidRPr="006F4089">
        <w:rPr>
          <w:rFonts w:asciiTheme="minorHAnsi" w:hAnsiTheme="minorHAnsi" w:cstheme="minorHAnsi"/>
          <w:sz w:val="22"/>
          <w:szCs w:val="22"/>
        </w:rPr>
        <w:t>*</w:t>
      </w:r>
      <w:r w:rsidRPr="006F4089">
        <w:rPr>
          <w:rFonts w:asciiTheme="minorHAnsi" w:hAnsiTheme="minorHAnsi" w:cstheme="minorHAnsi"/>
          <w:sz w:val="22"/>
          <w:szCs w:val="22"/>
        </w:rPr>
        <w:t xml:space="preserve"> (PID Act) sets out legal requirements for addressing disclosures of information that are accepted as public interest disclosures.</w:t>
      </w:r>
      <w:r w:rsidR="00BC15A4" w:rsidRPr="006F40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D56BF" w14:textId="57461BD8" w:rsidR="00915CA2" w:rsidRPr="006F4089" w:rsidRDefault="00915CA2" w:rsidP="005A05C7">
      <w:pPr>
        <w:rPr>
          <w:rFonts w:asciiTheme="minorHAnsi" w:hAnsiTheme="minorHAnsi" w:cstheme="minorHAnsi"/>
          <w:sz w:val="22"/>
          <w:szCs w:val="22"/>
        </w:rPr>
      </w:pPr>
      <w:r w:rsidRPr="006F4089">
        <w:rPr>
          <w:rFonts w:asciiTheme="minorHAnsi" w:hAnsiTheme="minorHAnsi" w:cstheme="minorHAnsi"/>
          <w:sz w:val="22"/>
          <w:szCs w:val="22"/>
        </w:rPr>
        <w:t>Section 11 (2) of the PID Act requires</w:t>
      </w:r>
      <w:r w:rsidR="00A00BD8" w:rsidRPr="006F4089">
        <w:rPr>
          <w:rFonts w:asciiTheme="minorHAnsi" w:hAnsiTheme="minorHAnsi" w:cstheme="minorHAnsi"/>
          <w:sz w:val="22"/>
          <w:szCs w:val="22"/>
        </w:rPr>
        <w:t xml:space="preserve"> t</w:t>
      </w:r>
      <w:r w:rsidRPr="006F4089">
        <w:rPr>
          <w:rFonts w:asciiTheme="minorHAnsi" w:hAnsiTheme="minorHAnsi" w:cstheme="minorHAnsi"/>
          <w:sz w:val="22"/>
          <w:szCs w:val="22"/>
        </w:rPr>
        <w:t>he head of a public sector entity must—nominate at least 1 person to be a disclosure officer for disclosures of disclosable conduct for the entity;</w:t>
      </w:r>
      <w:r w:rsidR="00A00BD8" w:rsidRPr="006F4089">
        <w:rPr>
          <w:rFonts w:asciiTheme="minorHAnsi" w:hAnsiTheme="minorHAnsi" w:cstheme="minorHAnsi"/>
          <w:sz w:val="22"/>
          <w:szCs w:val="22"/>
        </w:rPr>
        <w:t xml:space="preserve"> </w:t>
      </w:r>
      <w:r w:rsidRPr="006F4089">
        <w:rPr>
          <w:rFonts w:asciiTheme="minorHAnsi" w:hAnsiTheme="minorHAnsi" w:cstheme="minorHAnsi"/>
          <w:sz w:val="22"/>
          <w:szCs w:val="22"/>
        </w:rPr>
        <w:t>publish the disclosure officer’s contact details on the entity’s website; and</w:t>
      </w:r>
      <w:r w:rsidR="00A00BD8" w:rsidRPr="006F4089">
        <w:rPr>
          <w:rFonts w:asciiTheme="minorHAnsi" w:hAnsiTheme="minorHAnsi" w:cstheme="minorHAnsi"/>
          <w:sz w:val="22"/>
          <w:szCs w:val="22"/>
        </w:rPr>
        <w:t xml:space="preserve"> </w:t>
      </w:r>
      <w:r w:rsidRPr="006F4089">
        <w:rPr>
          <w:rFonts w:asciiTheme="minorHAnsi" w:hAnsiTheme="minorHAnsi" w:cstheme="minorHAnsi"/>
          <w:sz w:val="22"/>
          <w:szCs w:val="22"/>
        </w:rPr>
        <w:t>if the entity is not the integrity commissioner—give the disclosure officer’s contact details to the integrity commissioner.</w:t>
      </w:r>
    </w:p>
    <w:p w14:paraId="4D68F517" w14:textId="0ABF35E0" w:rsidR="00915CA2" w:rsidRPr="006F4089" w:rsidRDefault="00915CA2" w:rsidP="005A05C7">
      <w:pPr>
        <w:pStyle w:val="amain"/>
        <w:rPr>
          <w:rFonts w:asciiTheme="minorHAnsi" w:hAnsiTheme="minorHAnsi" w:cstheme="minorHAnsi"/>
          <w:iCs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>The C</w:t>
      </w:r>
      <w:r w:rsidR="004C5684">
        <w:rPr>
          <w:rFonts w:asciiTheme="minorHAnsi" w:hAnsiTheme="minorHAnsi" w:cstheme="minorHAnsi"/>
          <w:iCs/>
          <w:sz w:val="22"/>
          <w:szCs w:val="22"/>
        </w:rPr>
        <w:t>ultural Facilities Corporation’</w:t>
      </w:r>
      <w:r w:rsidRPr="006F4089">
        <w:rPr>
          <w:rFonts w:asciiTheme="minorHAnsi" w:hAnsiTheme="minorHAnsi" w:cstheme="minorHAnsi"/>
          <w:iCs/>
          <w:sz w:val="22"/>
          <w:szCs w:val="22"/>
        </w:rPr>
        <w:t>s</w:t>
      </w:r>
      <w:r w:rsidR="004C5684">
        <w:rPr>
          <w:rFonts w:asciiTheme="minorHAnsi" w:hAnsiTheme="minorHAnsi" w:cstheme="minorHAnsi"/>
          <w:iCs/>
          <w:sz w:val="22"/>
          <w:szCs w:val="22"/>
        </w:rPr>
        <w:t xml:space="preserve"> (CFC)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Public Interest Disclosure (PID) officer</w:t>
      </w:r>
      <w:r w:rsidR="004C5684">
        <w:rPr>
          <w:rFonts w:asciiTheme="minorHAnsi" w:hAnsiTheme="minorHAnsi" w:cstheme="minorHAnsi"/>
          <w:iCs/>
          <w:sz w:val="22"/>
          <w:szCs w:val="22"/>
        </w:rPr>
        <w:t>s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are as follows:</w:t>
      </w:r>
    </w:p>
    <w:p w14:paraId="79ADD288" w14:textId="05C66A89" w:rsidR="005A05C7" w:rsidRPr="006F4089" w:rsidRDefault="00915CA2" w:rsidP="005A05C7">
      <w:pPr>
        <w:pStyle w:val="amain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 xml:space="preserve">Chief Finance Officer (SERBIR) </w:t>
      </w:r>
    </w:p>
    <w:p w14:paraId="1F84D4BE" w14:textId="77777777" w:rsidR="001E328C" w:rsidRDefault="00915CA2" w:rsidP="001E328C">
      <w:pPr>
        <w:pStyle w:val="amain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>Manager, Human Resources and Industrial Relations</w:t>
      </w:r>
      <w:r w:rsidR="001E328C">
        <w:rPr>
          <w:rFonts w:asciiTheme="minorHAnsi" w:hAnsiTheme="minorHAnsi" w:cstheme="minorHAnsi"/>
          <w:iCs/>
          <w:sz w:val="22"/>
          <w:szCs w:val="22"/>
        </w:rPr>
        <w:t xml:space="preserve"> Manager</w:t>
      </w:r>
    </w:p>
    <w:p w14:paraId="420D48DD" w14:textId="6DE13BEE" w:rsidR="001E328C" w:rsidRDefault="001E328C" w:rsidP="001E328C">
      <w:pPr>
        <w:pStyle w:val="amain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Senior Corporate and Compliance Officer</w:t>
      </w:r>
    </w:p>
    <w:p w14:paraId="0BCC8C83" w14:textId="5B5D797B" w:rsidR="00915CA2" w:rsidRPr="006F4089" w:rsidRDefault="005A05C7" w:rsidP="005A05C7">
      <w:pPr>
        <w:pStyle w:val="amain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 xml:space="preserve">This document is available on the </w:t>
      </w:r>
      <w:r w:rsidR="00915CA2" w:rsidRPr="006F4089">
        <w:rPr>
          <w:rFonts w:asciiTheme="minorHAnsi" w:hAnsiTheme="minorHAnsi" w:cstheme="minorHAnsi"/>
          <w:iCs/>
          <w:sz w:val="22"/>
          <w:szCs w:val="22"/>
        </w:rPr>
        <w:t xml:space="preserve">CFC website </w:t>
      </w:r>
      <w:r w:rsidR="006F4089">
        <w:rPr>
          <w:rFonts w:asciiTheme="minorHAnsi" w:hAnsiTheme="minorHAnsi" w:cstheme="minorHAnsi"/>
          <w:iCs/>
          <w:sz w:val="22"/>
          <w:szCs w:val="22"/>
        </w:rPr>
        <w:t xml:space="preserve">at </w:t>
      </w:r>
      <w:hyperlink r:id="rId9" w:history="1">
        <w:r w:rsidR="00915CA2" w:rsidRPr="006F4089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www.culturalfacilities.act.gov.au</w:t>
        </w:r>
      </w:hyperlink>
    </w:p>
    <w:p w14:paraId="4015A744" w14:textId="33AE7EED" w:rsidR="00915CA2" w:rsidRPr="006F4089" w:rsidRDefault="00915CA2" w:rsidP="005A05C7">
      <w:pPr>
        <w:pStyle w:val="amain"/>
        <w:rPr>
          <w:rFonts w:asciiTheme="minorHAnsi" w:hAnsiTheme="minorHAnsi" w:cstheme="minorHAnsi"/>
          <w:iCs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>Section 11 (3)</w:t>
      </w:r>
      <w:r w:rsidR="004C5684">
        <w:rPr>
          <w:rFonts w:asciiTheme="minorHAnsi" w:hAnsiTheme="minorHAnsi" w:cstheme="minorHAnsi"/>
          <w:iCs/>
          <w:sz w:val="22"/>
          <w:szCs w:val="22"/>
        </w:rPr>
        <w:t xml:space="preserve"> of the PID Act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requires</w:t>
      </w:r>
      <w:r w:rsidR="00A00BD8" w:rsidRPr="006F4089">
        <w:rPr>
          <w:rFonts w:asciiTheme="minorHAnsi" w:hAnsiTheme="minorHAnsi" w:cstheme="minorHAnsi"/>
          <w:iCs/>
          <w:sz w:val="22"/>
          <w:szCs w:val="22"/>
        </w:rPr>
        <w:t xml:space="preserve"> t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he integrity commissioner </w:t>
      </w:r>
      <w:r w:rsidR="005A05C7" w:rsidRPr="006F4089">
        <w:rPr>
          <w:rFonts w:asciiTheme="minorHAnsi" w:hAnsiTheme="minorHAnsi" w:cstheme="minorHAnsi"/>
          <w:iCs/>
          <w:sz w:val="22"/>
          <w:szCs w:val="22"/>
        </w:rPr>
        <w:t>to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publish, on the integrity commissioner’s website, the contact details given under subsection (2)</w:t>
      </w:r>
      <w:r w:rsidR="005A05C7" w:rsidRPr="006F4089">
        <w:rPr>
          <w:rFonts w:asciiTheme="minorHAnsi" w:hAnsiTheme="minorHAnsi" w:cstheme="minorHAnsi"/>
          <w:iCs/>
          <w:sz w:val="22"/>
          <w:szCs w:val="22"/>
        </w:rPr>
        <w:t xml:space="preserve"> above</w:t>
      </w:r>
      <w:r w:rsidRPr="006F4089">
        <w:rPr>
          <w:rFonts w:asciiTheme="minorHAnsi" w:hAnsiTheme="minorHAnsi" w:cstheme="minorHAnsi"/>
          <w:iCs/>
          <w:sz w:val="22"/>
          <w:szCs w:val="22"/>
        </w:rPr>
        <w:t>.</w:t>
      </w:r>
    </w:p>
    <w:p w14:paraId="6F45F3B7" w14:textId="3EC0AFB1" w:rsidR="00A00BD8" w:rsidRPr="006F4089" w:rsidRDefault="00915CA2" w:rsidP="005A05C7">
      <w:pPr>
        <w:pStyle w:val="amain"/>
        <w:rPr>
          <w:rFonts w:asciiTheme="minorHAnsi" w:hAnsiTheme="minorHAnsi" w:cstheme="minorHAnsi"/>
          <w:iCs/>
          <w:sz w:val="22"/>
          <w:szCs w:val="22"/>
        </w:rPr>
      </w:pPr>
      <w:r w:rsidRPr="006F4089">
        <w:rPr>
          <w:rFonts w:asciiTheme="minorHAnsi" w:hAnsiTheme="minorHAnsi" w:cstheme="minorHAnsi"/>
          <w:iCs/>
          <w:sz w:val="22"/>
          <w:szCs w:val="22"/>
        </w:rPr>
        <w:t xml:space="preserve">The above </w:t>
      </w:r>
      <w:r w:rsidR="006F4089">
        <w:rPr>
          <w:rFonts w:asciiTheme="minorHAnsi" w:hAnsiTheme="minorHAnsi" w:cstheme="minorHAnsi"/>
          <w:iCs/>
          <w:sz w:val="22"/>
          <w:szCs w:val="22"/>
        </w:rPr>
        <w:t xml:space="preserve">CFC </w:t>
      </w:r>
      <w:r w:rsidRPr="006F4089">
        <w:rPr>
          <w:rFonts w:asciiTheme="minorHAnsi" w:hAnsiTheme="minorHAnsi" w:cstheme="minorHAnsi"/>
          <w:iCs/>
          <w:sz w:val="22"/>
          <w:szCs w:val="22"/>
        </w:rPr>
        <w:t>PID officers have been forwarded to the ACT Integrity Commiss</w:t>
      </w:r>
      <w:r w:rsidR="006F4089">
        <w:rPr>
          <w:rFonts w:asciiTheme="minorHAnsi" w:hAnsiTheme="minorHAnsi" w:cstheme="minorHAnsi"/>
          <w:iCs/>
          <w:sz w:val="22"/>
          <w:szCs w:val="22"/>
        </w:rPr>
        <w:t>ion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and are available on the ACT</w:t>
      </w:r>
      <w:r w:rsidR="005908CA" w:rsidRPr="006F4089">
        <w:rPr>
          <w:rFonts w:asciiTheme="minorHAnsi" w:hAnsiTheme="minorHAnsi" w:cstheme="minorHAnsi"/>
          <w:iCs/>
          <w:sz w:val="22"/>
          <w:szCs w:val="22"/>
        </w:rPr>
        <w:t xml:space="preserve"> Integrity Commission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Public Interest Disclosure Officers List</w:t>
      </w:r>
      <w:r w:rsidR="006F7F3B">
        <w:rPr>
          <w:rFonts w:asciiTheme="minorHAnsi" w:hAnsiTheme="minorHAnsi" w:cstheme="minorHAnsi"/>
          <w:iCs/>
          <w:sz w:val="22"/>
          <w:szCs w:val="22"/>
        </w:rPr>
        <w:t xml:space="preserve"> available</w:t>
      </w:r>
      <w:r w:rsidRPr="006F4089">
        <w:rPr>
          <w:rFonts w:asciiTheme="minorHAnsi" w:hAnsiTheme="minorHAnsi" w:cstheme="minorHAnsi"/>
          <w:iCs/>
          <w:sz w:val="22"/>
          <w:szCs w:val="22"/>
        </w:rPr>
        <w:t xml:space="preserve"> at </w:t>
      </w:r>
      <w:hyperlink r:id="rId10" w:history="1">
        <w:r w:rsidRPr="006F4089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https://www.integrity.act.gov.au/__data/assets/pdf_file/0008/1763243/List-of-ACT-DOs-for-webpage-21052021.pdf</w:t>
        </w:r>
      </w:hyperlink>
    </w:p>
    <w:p w14:paraId="54894DDE" w14:textId="0120FAA3" w:rsidR="00A00BD8" w:rsidRPr="006F4089" w:rsidRDefault="00A00BD8" w:rsidP="005A05C7">
      <w:pPr>
        <w:rPr>
          <w:rFonts w:asciiTheme="minorHAnsi" w:hAnsiTheme="minorHAnsi" w:cstheme="minorHAnsi"/>
          <w:sz w:val="22"/>
          <w:szCs w:val="22"/>
        </w:rPr>
      </w:pPr>
      <w:r w:rsidRPr="006F4089">
        <w:rPr>
          <w:rFonts w:asciiTheme="minorHAnsi" w:hAnsiTheme="minorHAnsi" w:cstheme="minorHAnsi"/>
          <w:sz w:val="22"/>
          <w:szCs w:val="22"/>
        </w:rPr>
        <w:t xml:space="preserve">The </w:t>
      </w:r>
      <w:hyperlink r:id="rId11" w:history="1">
        <w:r w:rsidRPr="006F4089">
          <w:rPr>
            <w:rStyle w:val="Hyperlink"/>
            <w:rFonts w:asciiTheme="minorHAnsi" w:hAnsiTheme="minorHAnsi" w:cstheme="minorHAnsi"/>
            <w:sz w:val="22"/>
            <w:szCs w:val="22"/>
          </w:rPr>
          <w:t>Public Interest Disclosure Guidelines 2021</w:t>
        </w:r>
      </w:hyperlink>
      <w:r w:rsidRPr="006F4089">
        <w:rPr>
          <w:rFonts w:asciiTheme="minorHAnsi" w:hAnsiTheme="minorHAnsi" w:cstheme="minorHAnsi"/>
          <w:sz w:val="22"/>
          <w:szCs w:val="22"/>
        </w:rPr>
        <w:t xml:space="preserve">* (the Guidelines) are made by the Integrity Commissioner under the authority of the PID Act, as a notifiable instrument* (Notifiable Instrument NI2021-381). </w:t>
      </w:r>
    </w:p>
    <w:p w14:paraId="6BE393A5" w14:textId="36CB5DC7" w:rsidR="00A00BD8" w:rsidRPr="006F4089" w:rsidRDefault="00A00BD8" w:rsidP="005A05C7">
      <w:pPr>
        <w:rPr>
          <w:rFonts w:asciiTheme="minorHAnsi" w:hAnsiTheme="minorHAnsi" w:cstheme="minorHAnsi"/>
          <w:sz w:val="22"/>
          <w:szCs w:val="22"/>
        </w:rPr>
      </w:pPr>
      <w:r w:rsidRPr="006F4089">
        <w:rPr>
          <w:rFonts w:asciiTheme="minorHAnsi" w:hAnsiTheme="minorHAnsi" w:cstheme="minorHAnsi"/>
          <w:sz w:val="22"/>
          <w:szCs w:val="22"/>
        </w:rPr>
        <w:t>The Guidelines provide</w:t>
      </w:r>
      <w:r w:rsidR="006F4089">
        <w:rPr>
          <w:rFonts w:asciiTheme="minorHAnsi" w:hAnsiTheme="minorHAnsi" w:cstheme="minorHAnsi"/>
          <w:sz w:val="22"/>
          <w:szCs w:val="22"/>
        </w:rPr>
        <w:t xml:space="preserve"> the CFC with</w:t>
      </w:r>
      <w:r w:rsidRPr="006F4089">
        <w:rPr>
          <w:rFonts w:asciiTheme="minorHAnsi" w:hAnsiTheme="minorHAnsi" w:cstheme="minorHAnsi"/>
          <w:sz w:val="22"/>
          <w:szCs w:val="22"/>
        </w:rPr>
        <w:t xml:space="preserve"> instruction</w:t>
      </w:r>
      <w:r w:rsidR="006F4089">
        <w:rPr>
          <w:rFonts w:asciiTheme="minorHAnsi" w:hAnsiTheme="minorHAnsi" w:cstheme="minorHAnsi"/>
          <w:sz w:val="22"/>
          <w:szCs w:val="22"/>
        </w:rPr>
        <w:t>s</w:t>
      </w:r>
      <w:r w:rsidRPr="006F4089">
        <w:rPr>
          <w:rFonts w:asciiTheme="minorHAnsi" w:hAnsiTheme="minorHAnsi" w:cstheme="minorHAnsi"/>
          <w:sz w:val="22"/>
          <w:szCs w:val="22"/>
        </w:rPr>
        <w:t xml:space="preserve"> and guidance on the practical application of the provisions contained in the PID Act.</w:t>
      </w:r>
    </w:p>
    <w:p w14:paraId="7522D66F" w14:textId="5026DE84" w:rsidR="00A00BD8" w:rsidRDefault="00A00BD8" w:rsidP="005A05C7">
      <w:pPr>
        <w:rPr>
          <w:rFonts w:asciiTheme="minorHAnsi" w:hAnsiTheme="minorHAnsi" w:cstheme="minorHAnsi"/>
          <w:sz w:val="22"/>
          <w:szCs w:val="22"/>
        </w:rPr>
      </w:pPr>
    </w:p>
    <w:p w14:paraId="7E333D99" w14:textId="693BF0D1" w:rsidR="006F7F3B" w:rsidRDefault="006F7F3B" w:rsidP="005A05C7">
      <w:pPr>
        <w:rPr>
          <w:rFonts w:asciiTheme="minorHAnsi" w:hAnsiTheme="minorHAnsi" w:cstheme="minorHAnsi"/>
          <w:sz w:val="22"/>
          <w:szCs w:val="22"/>
        </w:rPr>
      </w:pPr>
    </w:p>
    <w:p w14:paraId="3A258948" w14:textId="4D105EBB" w:rsidR="006F7F3B" w:rsidRDefault="006F7F3B" w:rsidP="005A05C7">
      <w:pPr>
        <w:rPr>
          <w:rFonts w:asciiTheme="minorHAnsi" w:hAnsiTheme="minorHAnsi" w:cstheme="minorHAnsi"/>
          <w:sz w:val="22"/>
          <w:szCs w:val="22"/>
        </w:rPr>
      </w:pPr>
    </w:p>
    <w:p w14:paraId="778FB787" w14:textId="135A23B7" w:rsidR="00F15361" w:rsidRDefault="00F15361" w:rsidP="005A05C7">
      <w:pPr>
        <w:rPr>
          <w:rFonts w:asciiTheme="minorHAnsi" w:hAnsiTheme="minorHAnsi" w:cstheme="minorHAnsi"/>
          <w:sz w:val="22"/>
          <w:szCs w:val="22"/>
        </w:rPr>
      </w:pPr>
    </w:p>
    <w:p w14:paraId="0418D7A2" w14:textId="48152583" w:rsidR="00B44A10" w:rsidRDefault="00B44A10" w:rsidP="005A05C7">
      <w:pPr>
        <w:rPr>
          <w:rFonts w:asciiTheme="minorHAnsi" w:hAnsiTheme="minorHAnsi" w:cstheme="minorHAnsi"/>
          <w:sz w:val="22"/>
          <w:szCs w:val="22"/>
        </w:rPr>
      </w:pPr>
    </w:p>
    <w:p w14:paraId="03DFF21E" w14:textId="77777777" w:rsidR="00B44A10" w:rsidRDefault="00B44A10" w:rsidP="005A05C7">
      <w:pPr>
        <w:rPr>
          <w:rFonts w:asciiTheme="minorHAnsi" w:hAnsiTheme="minorHAnsi" w:cstheme="minorHAnsi"/>
          <w:sz w:val="22"/>
          <w:szCs w:val="22"/>
        </w:rPr>
      </w:pPr>
    </w:p>
    <w:p w14:paraId="796102F6" w14:textId="77777777" w:rsidR="004C5684" w:rsidRDefault="004C5684" w:rsidP="005A05C7">
      <w:pPr>
        <w:rPr>
          <w:rFonts w:asciiTheme="minorHAnsi" w:hAnsiTheme="minorHAnsi" w:cstheme="minorHAnsi"/>
          <w:sz w:val="22"/>
          <w:szCs w:val="22"/>
        </w:rPr>
      </w:pPr>
    </w:p>
    <w:p w14:paraId="49CF6F6F" w14:textId="77777777" w:rsidR="005A05C7" w:rsidRPr="006F4089" w:rsidRDefault="005A05C7" w:rsidP="005A05C7">
      <w:pPr>
        <w:rPr>
          <w:rFonts w:asciiTheme="minorHAnsi" w:hAnsiTheme="minorHAnsi" w:cstheme="minorHAnsi"/>
          <w:sz w:val="22"/>
          <w:szCs w:val="22"/>
        </w:rPr>
      </w:pPr>
    </w:p>
    <w:p w14:paraId="40AE036F" w14:textId="06F02457" w:rsidR="005F563C" w:rsidRPr="004C5684" w:rsidRDefault="005F563C" w:rsidP="004C5684">
      <w:pPr>
        <w:pStyle w:val="ListParagraph"/>
        <w:ind w:left="0"/>
        <w:rPr>
          <w:i/>
          <w:sz w:val="20"/>
          <w:szCs w:val="20"/>
        </w:rPr>
      </w:pPr>
      <w:r w:rsidRPr="004C5684">
        <w:rPr>
          <w:sz w:val="20"/>
          <w:szCs w:val="20"/>
        </w:rPr>
        <w:t xml:space="preserve">* The </w:t>
      </w:r>
      <w:hyperlink r:id="rId12" w:history="1">
        <w:r w:rsidRPr="004C5684">
          <w:rPr>
            <w:rStyle w:val="Hyperlink"/>
            <w:rFonts w:asciiTheme="minorHAnsi" w:hAnsiTheme="minorHAnsi" w:cstheme="minorHAnsi"/>
            <w:sz w:val="20"/>
            <w:szCs w:val="20"/>
          </w:rPr>
          <w:t>PID Act</w:t>
        </w:r>
      </w:hyperlink>
      <w:r w:rsidRPr="004C5684">
        <w:rPr>
          <w:sz w:val="20"/>
          <w:szCs w:val="20"/>
        </w:rPr>
        <w:t xml:space="preserve"> (</w:t>
      </w:r>
      <w:hyperlink r:id="rId13" w:history="1">
        <w:r w:rsidRPr="004C5684">
          <w:rPr>
            <w:rStyle w:val="Hyperlink"/>
            <w:rFonts w:asciiTheme="minorHAnsi" w:hAnsiTheme="minorHAnsi" w:cstheme="minorHAnsi"/>
            <w:sz w:val="20"/>
            <w:szCs w:val="20"/>
          </w:rPr>
          <w:t>https://www.legislation.act.gov.au/a/2012-43/</w:t>
        </w:r>
      </w:hyperlink>
      <w:r w:rsidRPr="004C5684">
        <w:rPr>
          <w:sz w:val="20"/>
          <w:szCs w:val="20"/>
        </w:rPr>
        <w:t>) and the</w:t>
      </w:r>
      <w:r w:rsidR="00B51881" w:rsidRPr="004C5684">
        <w:rPr>
          <w:sz w:val="20"/>
          <w:szCs w:val="20"/>
        </w:rPr>
        <w:t xml:space="preserve"> </w:t>
      </w:r>
      <w:hyperlink r:id="rId14" w:history="1">
        <w:r w:rsidR="00B51881" w:rsidRPr="004C5684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Guidelines </w:t>
        </w:r>
      </w:hyperlink>
      <w:r w:rsidR="005A05C7" w:rsidRPr="004C5684">
        <w:rPr>
          <w:sz w:val="20"/>
          <w:szCs w:val="20"/>
        </w:rPr>
        <w:t xml:space="preserve"> </w:t>
      </w:r>
      <w:hyperlink r:id="rId15" w:history="1">
        <w:r w:rsidR="00B51881" w:rsidRPr="004C5684">
          <w:rPr>
            <w:rStyle w:val="Hyperlink"/>
            <w:rFonts w:asciiTheme="minorHAnsi" w:hAnsiTheme="minorHAnsi" w:cstheme="minorHAnsi"/>
            <w:sz w:val="20"/>
            <w:szCs w:val="20"/>
          </w:rPr>
          <w:t>https://www.legislation.act.gov.au/View/ni/2021-381/current/html/2021-381.html</w:t>
        </w:r>
      </w:hyperlink>
      <w:r w:rsidR="00B51881" w:rsidRPr="004C5684">
        <w:rPr>
          <w:sz w:val="20"/>
          <w:szCs w:val="20"/>
        </w:rPr>
        <w:t xml:space="preserve"> are accessible on the ACT Legislation Register</w:t>
      </w:r>
      <w:r w:rsidR="00B51881" w:rsidRPr="004C5684">
        <w:rPr>
          <w:i/>
          <w:sz w:val="20"/>
          <w:szCs w:val="20"/>
        </w:rPr>
        <w:t>.</w:t>
      </w:r>
    </w:p>
    <w:sectPr w:rsidR="005F563C" w:rsidRPr="004C5684" w:rsidSect="00947B5A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7150" w14:textId="77777777" w:rsidR="00947B5A" w:rsidRDefault="00947B5A" w:rsidP="005A05C7">
      <w:r>
        <w:separator/>
      </w:r>
    </w:p>
    <w:p w14:paraId="47160DDC" w14:textId="77777777" w:rsidR="00FE70FC" w:rsidRDefault="00FE70FC" w:rsidP="005A05C7"/>
    <w:p w14:paraId="341E9E3E" w14:textId="77777777" w:rsidR="007134C7" w:rsidRDefault="007134C7" w:rsidP="005A05C7"/>
    <w:p w14:paraId="15A98AE4" w14:textId="77777777" w:rsidR="007134C7" w:rsidRDefault="007134C7" w:rsidP="005A05C7"/>
    <w:p w14:paraId="2442028E" w14:textId="77777777" w:rsidR="007134C7" w:rsidRDefault="007134C7" w:rsidP="005A05C7"/>
    <w:p w14:paraId="1368BE22" w14:textId="77777777" w:rsidR="007134C7" w:rsidRDefault="007134C7" w:rsidP="005A05C7"/>
    <w:p w14:paraId="3452C8D6" w14:textId="77777777" w:rsidR="007134C7" w:rsidRDefault="007134C7" w:rsidP="005A05C7"/>
    <w:p w14:paraId="66EF9334" w14:textId="77777777" w:rsidR="007134C7" w:rsidRDefault="007134C7" w:rsidP="005A05C7"/>
    <w:p w14:paraId="0FEF2D73" w14:textId="77777777" w:rsidR="007134C7" w:rsidRDefault="007134C7" w:rsidP="005A05C7"/>
    <w:p w14:paraId="65AF5C68" w14:textId="77777777" w:rsidR="007134C7" w:rsidRDefault="007134C7" w:rsidP="005A05C7"/>
    <w:p w14:paraId="1378F480" w14:textId="77777777" w:rsidR="005B6B7A" w:rsidRDefault="005B6B7A" w:rsidP="005A05C7"/>
    <w:p w14:paraId="22488980" w14:textId="77777777" w:rsidR="005B6B7A" w:rsidRDefault="005B6B7A" w:rsidP="005A05C7"/>
    <w:p w14:paraId="7C9DD631" w14:textId="77777777" w:rsidR="00DD551F" w:rsidRDefault="00DD551F" w:rsidP="005A05C7"/>
    <w:p w14:paraId="1BB44A97" w14:textId="77777777" w:rsidR="00DD551F" w:rsidRDefault="00DD551F" w:rsidP="005A05C7"/>
    <w:p w14:paraId="3FBA287D" w14:textId="77777777" w:rsidR="00DD551F" w:rsidRDefault="00DD551F" w:rsidP="005A05C7"/>
    <w:p w14:paraId="40FB2164" w14:textId="77777777" w:rsidR="00DD551F" w:rsidRDefault="00DD551F" w:rsidP="005A05C7"/>
    <w:p w14:paraId="24E9B0F4" w14:textId="77777777" w:rsidR="00DD551F" w:rsidRDefault="00DD551F" w:rsidP="005A05C7"/>
    <w:p w14:paraId="4178049B" w14:textId="77777777" w:rsidR="00DD551F" w:rsidRDefault="00DD551F" w:rsidP="005A05C7"/>
    <w:p w14:paraId="51CF2E6B" w14:textId="77777777" w:rsidR="00DD551F" w:rsidRDefault="00DD551F" w:rsidP="005A05C7"/>
    <w:p w14:paraId="142FF98E" w14:textId="77777777" w:rsidR="00DD551F" w:rsidRDefault="00DD551F" w:rsidP="005A05C7"/>
    <w:p w14:paraId="7C450AFE" w14:textId="77777777" w:rsidR="00DD551F" w:rsidRDefault="00DD551F" w:rsidP="005A05C7"/>
    <w:p w14:paraId="7D35FEFF" w14:textId="77777777" w:rsidR="00DD551F" w:rsidRDefault="00DD551F" w:rsidP="005A05C7"/>
    <w:p w14:paraId="1AD019C8" w14:textId="77777777" w:rsidR="004A1629" w:rsidRDefault="004A1629" w:rsidP="005A05C7"/>
    <w:p w14:paraId="01CE1E45" w14:textId="77777777" w:rsidR="00CE4E30" w:rsidRDefault="00CE4E30" w:rsidP="005A05C7"/>
    <w:p w14:paraId="731BCA7A" w14:textId="77777777" w:rsidR="00CE4E30" w:rsidRDefault="00CE4E30" w:rsidP="005A05C7"/>
    <w:p w14:paraId="46E09C75" w14:textId="77777777" w:rsidR="00CE4E30" w:rsidRDefault="00CE4E30" w:rsidP="00E71EE2"/>
    <w:p w14:paraId="3456D7F6" w14:textId="77777777" w:rsidR="00CE4E30" w:rsidRDefault="00CE4E30" w:rsidP="00E71EE2"/>
    <w:p w14:paraId="3285DA7F" w14:textId="77777777" w:rsidR="00606139" w:rsidRDefault="00606139"/>
    <w:p w14:paraId="2D009D95" w14:textId="77777777" w:rsidR="00606139" w:rsidRDefault="00606139" w:rsidP="004C5684"/>
    <w:p w14:paraId="5692CB29" w14:textId="77777777" w:rsidR="00606139" w:rsidRDefault="00606139" w:rsidP="00F15361"/>
  </w:endnote>
  <w:endnote w:type="continuationSeparator" w:id="0">
    <w:p w14:paraId="6222C106" w14:textId="77777777" w:rsidR="00947B5A" w:rsidRDefault="00947B5A" w:rsidP="005A05C7">
      <w:r>
        <w:continuationSeparator/>
      </w:r>
    </w:p>
    <w:p w14:paraId="6A53E303" w14:textId="77777777" w:rsidR="00FE70FC" w:rsidRDefault="00FE70FC" w:rsidP="005A05C7"/>
    <w:p w14:paraId="2F38D025" w14:textId="77777777" w:rsidR="007134C7" w:rsidRDefault="007134C7" w:rsidP="005A05C7"/>
    <w:p w14:paraId="3195DE0E" w14:textId="77777777" w:rsidR="007134C7" w:rsidRDefault="007134C7" w:rsidP="005A05C7"/>
    <w:p w14:paraId="5D7484EB" w14:textId="77777777" w:rsidR="007134C7" w:rsidRDefault="007134C7" w:rsidP="005A05C7"/>
    <w:p w14:paraId="5A1C104C" w14:textId="77777777" w:rsidR="007134C7" w:rsidRDefault="007134C7" w:rsidP="005A05C7"/>
    <w:p w14:paraId="01AA2727" w14:textId="77777777" w:rsidR="007134C7" w:rsidRDefault="007134C7" w:rsidP="005A05C7"/>
    <w:p w14:paraId="77ACBA16" w14:textId="77777777" w:rsidR="007134C7" w:rsidRDefault="007134C7" w:rsidP="005A05C7"/>
    <w:p w14:paraId="386BE3AB" w14:textId="77777777" w:rsidR="007134C7" w:rsidRDefault="007134C7" w:rsidP="005A05C7"/>
    <w:p w14:paraId="1E09D7F0" w14:textId="77777777" w:rsidR="007134C7" w:rsidRDefault="007134C7" w:rsidP="005A05C7"/>
    <w:p w14:paraId="7AADCA3B" w14:textId="77777777" w:rsidR="005B6B7A" w:rsidRDefault="005B6B7A" w:rsidP="005A05C7"/>
    <w:p w14:paraId="7834348A" w14:textId="77777777" w:rsidR="005B6B7A" w:rsidRDefault="005B6B7A" w:rsidP="005A05C7"/>
    <w:p w14:paraId="670C2077" w14:textId="77777777" w:rsidR="00DD551F" w:rsidRDefault="00DD551F" w:rsidP="005A05C7"/>
    <w:p w14:paraId="7018C3A0" w14:textId="77777777" w:rsidR="00DD551F" w:rsidRDefault="00DD551F" w:rsidP="005A05C7"/>
    <w:p w14:paraId="0FEF454A" w14:textId="77777777" w:rsidR="00DD551F" w:rsidRDefault="00DD551F" w:rsidP="005A05C7"/>
    <w:p w14:paraId="3BC5AB20" w14:textId="77777777" w:rsidR="00DD551F" w:rsidRDefault="00DD551F" w:rsidP="005A05C7"/>
    <w:p w14:paraId="39663AF4" w14:textId="77777777" w:rsidR="00DD551F" w:rsidRDefault="00DD551F" w:rsidP="005A05C7"/>
    <w:p w14:paraId="7B63BBFD" w14:textId="77777777" w:rsidR="00DD551F" w:rsidRDefault="00DD551F" w:rsidP="005A05C7"/>
    <w:p w14:paraId="00449FE8" w14:textId="77777777" w:rsidR="00DD551F" w:rsidRDefault="00DD551F" w:rsidP="005A05C7"/>
    <w:p w14:paraId="23215C17" w14:textId="77777777" w:rsidR="00DD551F" w:rsidRDefault="00DD551F" w:rsidP="005A05C7"/>
    <w:p w14:paraId="3A21484D" w14:textId="77777777" w:rsidR="00DD551F" w:rsidRDefault="00DD551F" w:rsidP="005A05C7"/>
    <w:p w14:paraId="6120C5C8" w14:textId="77777777" w:rsidR="00DD551F" w:rsidRDefault="00DD551F" w:rsidP="005A05C7"/>
    <w:p w14:paraId="6E04EEBF" w14:textId="77777777" w:rsidR="004A1629" w:rsidRDefault="004A1629" w:rsidP="005A05C7"/>
    <w:p w14:paraId="49ED8667" w14:textId="77777777" w:rsidR="00CE4E30" w:rsidRDefault="00CE4E30" w:rsidP="005A05C7"/>
    <w:p w14:paraId="7969A825" w14:textId="77777777" w:rsidR="00CE4E30" w:rsidRDefault="00CE4E30" w:rsidP="005A05C7"/>
    <w:p w14:paraId="4F4B1B2B" w14:textId="77777777" w:rsidR="00CE4E30" w:rsidRDefault="00CE4E30" w:rsidP="00E71EE2"/>
    <w:p w14:paraId="7256C33B" w14:textId="77777777" w:rsidR="00CE4E30" w:rsidRDefault="00CE4E30" w:rsidP="00E71EE2"/>
    <w:p w14:paraId="67EAAED2" w14:textId="77777777" w:rsidR="00606139" w:rsidRDefault="00606139"/>
    <w:p w14:paraId="583A9104" w14:textId="77777777" w:rsidR="00606139" w:rsidRDefault="00606139" w:rsidP="004C5684"/>
    <w:p w14:paraId="4666033A" w14:textId="77777777" w:rsidR="00606139" w:rsidRDefault="00606139" w:rsidP="00F15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74CD" w14:textId="77777777" w:rsidR="007278F8" w:rsidRDefault="007278F8" w:rsidP="005A05C7">
    <w:pPr>
      <w:pStyle w:val="Footer"/>
    </w:pPr>
  </w:p>
  <w:p w14:paraId="5882BBC2" w14:textId="77777777" w:rsidR="00DD551F" w:rsidRDefault="00DD551F" w:rsidP="005A05C7"/>
  <w:p w14:paraId="77EF49A7" w14:textId="77777777" w:rsidR="00DD551F" w:rsidRDefault="00DD551F" w:rsidP="005A05C7"/>
  <w:p w14:paraId="40A9F11C" w14:textId="77777777" w:rsidR="00DD551F" w:rsidRDefault="00DD551F" w:rsidP="005A05C7"/>
  <w:p w14:paraId="25DE1209" w14:textId="77777777" w:rsidR="00DD551F" w:rsidRDefault="00DD551F" w:rsidP="005A05C7"/>
  <w:p w14:paraId="02FF6953" w14:textId="77777777" w:rsidR="00DD551F" w:rsidRDefault="00DD551F" w:rsidP="005A05C7"/>
  <w:p w14:paraId="23E46CCB" w14:textId="77777777" w:rsidR="00DD551F" w:rsidRDefault="00DD551F" w:rsidP="005A05C7"/>
  <w:p w14:paraId="3FD28D11" w14:textId="77777777" w:rsidR="00DD551F" w:rsidRDefault="00DD551F" w:rsidP="005A05C7"/>
  <w:p w14:paraId="6346CB9F" w14:textId="77777777" w:rsidR="00DD551F" w:rsidRDefault="00DD551F" w:rsidP="005A05C7"/>
  <w:p w14:paraId="70710076" w14:textId="77777777" w:rsidR="00DD551F" w:rsidRDefault="00DD551F" w:rsidP="005A05C7"/>
  <w:p w14:paraId="78BF071D" w14:textId="77777777" w:rsidR="004A1629" w:rsidRDefault="004A1629" w:rsidP="005A05C7"/>
  <w:p w14:paraId="14A48DA5" w14:textId="77777777" w:rsidR="00CE4E30" w:rsidRDefault="00CE4E30" w:rsidP="005A05C7"/>
  <w:p w14:paraId="4EA433EE" w14:textId="77777777" w:rsidR="00CE4E30" w:rsidRDefault="00CE4E30" w:rsidP="005A05C7"/>
  <w:p w14:paraId="5A44BC26" w14:textId="77777777" w:rsidR="00CE4E30" w:rsidRDefault="00CE4E30" w:rsidP="00E71EE2"/>
  <w:p w14:paraId="481EF569" w14:textId="77777777" w:rsidR="00CE4E30" w:rsidRDefault="00CE4E30" w:rsidP="00E71EE2"/>
  <w:p w14:paraId="6A5B584D" w14:textId="77777777" w:rsidR="00606139" w:rsidRDefault="00606139"/>
  <w:p w14:paraId="1E48E3F3" w14:textId="77777777" w:rsidR="00606139" w:rsidRDefault="00606139" w:rsidP="004C5684"/>
  <w:p w14:paraId="4BF04982" w14:textId="77777777" w:rsidR="00606139" w:rsidRDefault="00606139" w:rsidP="00F153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224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81BA9" w14:textId="7130BC97" w:rsidR="00606139" w:rsidRDefault="00947B5A" w:rsidP="00F1536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45BE" w14:textId="77777777" w:rsidR="00947B5A" w:rsidRDefault="00947B5A" w:rsidP="005A05C7">
      <w:r>
        <w:separator/>
      </w:r>
    </w:p>
    <w:p w14:paraId="731977DE" w14:textId="77777777" w:rsidR="00FE70FC" w:rsidRDefault="00FE70FC" w:rsidP="005A05C7"/>
    <w:p w14:paraId="3318646E" w14:textId="77777777" w:rsidR="007134C7" w:rsidRDefault="007134C7" w:rsidP="005A05C7"/>
    <w:p w14:paraId="49D18F46" w14:textId="77777777" w:rsidR="007134C7" w:rsidRDefault="007134C7" w:rsidP="005A05C7"/>
    <w:p w14:paraId="07725CEE" w14:textId="77777777" w:rsidR="007134C7" w:rsidRDefault="007134C7" w:rsidP="005A05C7"/>
    <w:p w14:paraId="4963CA89" w14:textId="77777777" w:rsidR="007134C7" w:rsidRDefault="007134C7" w:rsidP="005A05C7"/>
    <w:p w14:paraId="145DCCD4" w14:textId="77777777" w:rsidR="007134C7" w:rsidRDefault="007134C7" w:rsidP="005A05C7"/>
    <w:p w14:paraId="6D87996F" w14:textId="77777777" w:rsidR="007134C7" w:rsidRDefault="007134C7" w:rsidP="005A05C7"/>
    <w:p w14:paraId="06162EEA" w14:textId="77777777" w:rsidR="007134C7" w:rsidRDefault="007134C7" w:rsidP="005A05C7"/>
    <w:p w14:paraId="1C127697" w14:textId="77777777" w:rsidR="007134C7" w:rsidRDefault="007134C7" w:rsidP="005A05C7"/>
    <w:p w14:paraId="0B5C3F72" w14:textId="77777777" w:rsidR="005B6B7A" w:rsidRDefault="005B6B7A" w:rsidP="005A05C7"/>
    <w:p w14:paraId="6CFAC1EB" w14:textId="77777777" w:rsidR="005B6B7A" w:rsidRDefault="005B6B7A" w:rsidP="005A05C7"/>
    <w:p w14:paraId="65020921" w14:textId="77777777" w:rsidR="00DD551F" w:rsidRDefault="00DD551F" w:rsidP="005A05C7"/>
    <w:p w14:paraId="6A88838A" w14:textId="77777777" w:rsidR="00DD551F" w:rsidRDefault="00DD551F" w:rsidP="005A05C7"/>
    <w:p w14:paraId="42397D7E" w14:textId="77777777" w:rsidR="00DD551F" w:rsidRDefault="00DD551F" w:rsidP="005A05C7"/>
    <w:p w14:paraId="729AE24D" w14:textId="77777777" w:rsidR="00DD551F" w:rsidRDefault="00DD551F" w:rsidP="005A05C7"/>
    <w:p w14:paraId="2724BB6A" w14:textId="77777777" w:rsidR="00DD551F" w:rsidRDefault="00DD551F" w:rsidP="005A05C7"/>
    <w:p w14:paraId="225E4A66" w14:textId="77777777" w:rsidR="00DD551F" w:rsidRDefault="00DD551F" w:rsidP="005A05C7"/>
    <w:p w14:paraId="0D3CEAA8" w14:textId="77777777" w:rsidR="00DD551F" w:rsidRDefault="00DD551F" w:rsidP="005A05C7"/>
    <w:p w14:paraId="0C7D4B07" w14:textId="77777777" w:rsidR="00DD551F" w:rsidRDefault="00DD551F" w:rsidP="005A05C7"/>
    <w:p w14:paraId="349D3309" w14:textId="77777777" w:rsidR="00DD551F" w:rsidRDefault="00DD551F" w:rsidP="005A05C7"/>
    <w:p w14:paraId="42B24A37" w14:textId="77777777" w:rsidR="00DD551F" w:rsidRDefault="00DD551F" w:rsidP="005A05C7"/>
    <w:p w14:paraId="630999F8" w14:textId="77777777" w:rsidR="004A1629" w:rsidRDefault="004A1629" w:rsidP="005A05C7"/>
    <w:p w14:paraId="26F757D5" w14:textId="77777777" w:rsidR="00CE4E30" w:rsidRDefault="00CE4E30" w:rsidP="005A05C7"/>
    <w:p w14:paraId="0B0FCD2A" w14:textId="77777777" w:rsidR="00CE4E30" w:rsidRDefault="00CE4E30" w:rsidP="005A05C7"/>
    <w:p w14:paraId="11B96204" w14:textId="77777777" w:rsidR="00CE4E30" w:rsidRDefault="00CE4E30" w:rsidP="00E71EE2"/>
    <w:p w14:paraId="254D51F4" w14:textId="77777777" w:rsidR="00CE4E30" w:rsidRDefault="00CE4E30" w:rsidP="00E71EE2"/>
    <w:p w14:paraId="69BFFB73" w14:textId="77777777" w:rsidR="00606139" w:rsidRDefault="00606139"/>
    <w:p w14:paraId="2054AED1" w14:textId="77777777" w:rsidR="00606139" w:rsidRDefault="00606139" w:rsidP="004C5684"/>
    <w:p w14:paraId="441D7D86" w14:textId="77777777" w:rsidR="00606139" w:rsidRDefault="00606139" w:rsidP="00F15361"/>
  </w:footnote>
  <w:footnote w:type="continuationSeparator" w:id="0">
    <w:p w14:paraId="4F8672BE" w14:textId="77777777" w:rsidR="00947B5A" w:rsidRDefault="00947B5A" w:rsidP="005A05C7">
      <w:r>
        <w:continuationSeparator/>
      </w:r>
    </w:p>
    <w:p w14:paraId="73ECD2BD" w14:textId="77777777" w:rsidR="00FE70FC" w:rsidRDefault="00FE70FC" w:rsidP="005A05C7"/>
    <w:p w14:paraId="5F5D9631" w14:textId="77777777" w:rsidR="007134C7" w:rsidRDefault="007134C7" w:rsidP="005A05C7"/>
    <w:p w14:paraId="2457C79E" w14:textId="77777777" w:rsidR="007134C7" w:rsidRDefault="007134C7" w:rsidP="005A05C7"/>
    <w:p w14:paraId="5691CEDD" w14:textId="77777777" w:rsidR="007134C7" w:rsidRDefault="007134C7" w:rsidP="005A05C7"/>
    <w:p w14:paraId="32B9E5A7" w14:textId="77777777" w:rsidR="007134C7" w:rsidRDefault="007134C7" w:rsidP="005A05C7"/>
    <w:p w14:paraId="20AC0AB1" w14:textId="77777777" w:rsidR="007134C7" w:rsidRDefault="007134C7" w:rsidP="005A05C7"/>
    <w:p w14:paraId="0322E5AC" w14:textId="77777777" w:rsidR="007134C7" w:rsidRDefault="007134C7" w:rsidP="005A05C7"/>
    <w:p w14:paraId="6CD1A1E4" w14:textId="77777777" w:rsidR="007134C7" w:rsidRDefault="007134C7" w:rsidP="005A05C7"/>
    <w:p w14:paraId="413CA0B1" w14:textId="77777777" w:rsidR="007134C7" w:rsidRDefault="007134C7" w:rsidP="005A05C7"/>
    <w:p w14:paraId="4DED7041" w14:textId="77777777" w:rsidR="005B6B7A" w:rsidRDefault="005B6B7A" w:rsidP="005A05C7"/>
    <w:p w14:paraId="28F8522B" w14:textId="77777777" w:rsidR="005B6B7A" w:rsidRDefault="005B6B7A" w:rsidP="005A05C7"/>
    <w:p w14:paraId="62F2550F" w14:textId="77777777" w:rsidR="00DD551F" w:rsidRDefault="00DD551F" w:rsidP="005A05C7"/>
    <w:p w14:paraId="332F6735" w14:textId="77777777" w:rsidR="00DD551F" w:rsidRDefault="00DD551F" w:rsidP="005A05C7"/>
    <w:p w14:paraId="69EECC56" w14:textId="77777777" w:rsidR="00DD551F" w:rsidRDefault="00DD551F" w:rsidP="005A05C7"/>
    <w:p w14:paraId="20614F47" w14:textId="77777777" w:rsidR="00DD551F" w:rsidRDefault="00DD551F" w:rsidP="005A05C7"/>
    <w:p w14:paraId="7E993E07" w14:textId="77777777" w:rsidR="00DD551F" w:rsidRDefault="00DD551F" w:rsidP="005A05C7"/>
    <w:p w14:paraId="2E28CC40" w14:textId="77777777" w:rsidR="00DD551F" w:rsidRDefault="00DD551F" w:rsidP="005A05C7"/>
    <w:p w14:paraId="3054E59C" w14:textId="77777777" w:rsidR="00DD551F" w:rsidRDefault="00DD551F" w:rsidP="005A05C7"/>
    <w:p w14:paraId="71BCC9F5" w14:textId="77777777" w:rsidR="00DD551F" w:rsidRDefault="00DD551F" w:rsidP="005A05C7"/>
    <w:p w14:paraId="682CF38A" w14:textId="77777777" w:rsidR="00DD551F" w:rsidRDefault="00DD551F" w:rsidP="005A05C7"/>
    <w:p w14:paraId="3D2CAE06" w14:textId="77777777" w:rsidR="00DD551F" w:rsidRDefault="00DD551F" w:rsidP="005A05C7"/>
    <w:p w14:paraId="781CD151" w14:textId="77777777" w:rsidR="004A1629" w:rsidRDefault="004A1629" w:rsidP="005A05C7"/>
    <w:p w14:paraId="2943E4BC" w14:textId="77777777" w:rsidR="00CE4E30" w:rsidRDefault="00CE4E30" w:rsidP="005A05C7"/>
    <w:p w14:paraId="14FCD90B" w14:textId="77777777" w:rsidR="00CE4E30" w:rsidRDefault="00CE4E30" w:rsidP="005A05C7"/>
    <w:p w14:paraId="4BC84764" w14:textId="77777777" w:rsidR="00CE4E30" w:rsidRDefault="00CE4E30" w:rsidP="00E71EE2"/>
    <w:p w14:paraId="3C479E7D" w14:textId="77777777" w:rsidR="00CE4E30" w:rsidRDefault="00CE4E30" w:rsidP="00E71EE2"/>
    <w:p w14:paraId="7A9EE681" w14:textId="77777777" w:rsidR="00606139" w:rsidRDefault="00606139"/>
    <w:p w14:paraId="01DE5755" w14:textId="77777777" w:rsidR="00606139" w:rsidRDefault="00606139" w:rsidP="004C5684"/>
    <w:p w14:paraId="2619B8CF" w14:textId="77777777" w:rsidR="00606139" w:rsidRDefault="00606139" w:rsidP="00F15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E786" w14:textId="77777777" w:rsidR="007278F8" w:rsidRDefault="007278F8" w:rsidP="005A05C7">
    <w:pPr>
      <w:pStyle w:val="Header"/>
    </w:pPr>
  </w:p>
  <w:p w14:paraId="5B2B9C84" w14:textId="77777777" w:rsidR="00DD551F" w:rsidRDefault="00DD551F" w:rsidP="005A05C7"/>
  <w:p w14:paraId="07E167DB" w14:textId="77777777" w:rsidR="00DD551F" w:rsidRDefault="00DD551F" w:rsidP="005A05C7"/>
  <w:p w14:paraId="01F5F339" w14:textId="77777777" w:rsidR="00DD551F" w:rsidRDefault="00DD551F" w:rsidP="005A05C7"/>
  <w:p w14:paraId="50FCEDEE" w14:textId="77777777" w:rsidR="00DD551F" w:rsidRDefault="00DD551F" w:rsidP="005A05C7"/>
  <w:p w14:paraId="32872A2C" w14:textId="77777777" w:rsidR="00DD551F" w:rsidRDefault="00DD551F" w:rsidP="005A05C7"/>
  <w:p w14:paraId="46115EDC" w14:textId="77777777" w:rsidR="00DD551F" w:rsidRDefault="00DD551F" w:rsidP="005A05C7"/>
  <w:p w14:paraId="0DCA814E" w14:textId="77777777" w:rsidR="00DD551F" w:rsidRDefault="00DD551F" w:rsidP="005A05C7"/>
  <w:p w14:paraId="6C77E82A" w14:textId="77777777" w:rsidR="00DD551F" w:rsidRDefault="00DD551F" w:rsidP="005A05C7"/>
  <w:p w14:paraId="2D1180DB" w14:textId="77777777" w:rsidR="00DD551F" w:rsidRDefault="00DD551F" w:rsidP="005A05C7"/>
  <w:p w14:paraId="513313DC" w14:textId="77777777" w:rsidR="004A1629" w:rsidRDefault="004A1629" w:rsidP="005A05C7"/>
  <w:p w14:paraId="50E94305" w14:textId="77777777" w:rsidR="00CE4E30" w:rsidRDefault="00CE4E30" w:rsidP="005A05C7"/>
  <w:p w14:paraId="28DD0FC8" w14:textId="77777777" w:rsidR="00CE4E30" w:rsidRDefault="00CE4E30" w:rsidP="005A05C7"/>
  <w:p w14:paraId="25AC319C" w14:textId="77777777" w:rsidR="00CE4E30" w:rsidRDefault="00CE4E30" w:rsidP="00E71EE2"/>
  <w:p w14:paraId="17EA8CB0" w14:textId="77777777" w:rsidR="00CE4E30" w:rsidRDefault="00CE4E30" w:rsidP="00E71EE2"/>
  <w:p w14:paraId="6B5E7404" w14:textId="77777777" w:rsidR="00606139" w:rsidRDefault="00606139"/>
  <w:p w14:paraId="2B2D3014" w14:textId="77777777" w:rsidR="00606139" w:rsidRDefault="00606139" w:rsidP="004C5684"/>
  <w:p w14:paraId="3C9FE109" w14:textId="77777777" w:rsidR="00606139" w:rsidRDefault="00606139" w:rsidP="00F153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A559" w14:textId="117816F1" w:rsidR="00CE4E30" w:rsidRPr="004C5684" w:rsidRDefault="00025BDE" w:rsidP="004C5684">
    <w:pPr>
      <w:pStyle w:val="Header"/>
      <w:jc w:val="right"/>
      <w:rPr>
        <w:i/>
        <w:iCs w:val="0"/>
        <w:sz w:val="22"/>
        <w:szCs w:val="22"/>
      </w:rPr>
    </w:pPr>
    <w:r w:rsidRPr="00EC1DD5">
      <w:rPr>
        <w:i/>
        <w:iCs w:val="0"/>
        <w:sz w:val="22"/>
        <w:szCs w:val="22"/>
      </w:rPr>
      <w:t xml:space="preserve">CFC </w:t>
    </w:r>
    <w:r w:rsidR="003B54C6" w:rsidRPr="00EC1DD5">
      <w:rPr>
        <w:i/>
        <w:iCs w:val="0"/>
        <w:sz w:val="22"/>
        <w:szCs w:val="22"/>
      </w:rPr>
      <w:t>Public Interest Disclosure</w:t>
    </w:r>
    <w:r w:rsidR="0041695F" w:rsidRPr="00EC1DD5">
      <w:rPr>
        <w:i/>
        <w:iCs w:val="0"/>
        <w:sz w:val="22"/>
        <w:szCs w:val="22"/>
      </w:rPr>
      <w:t xml:space="preserve"> Officers</w:t>
    </w:r>
    <w:r w:rsidR="005A05C7" w:rsidRPr="00EC1DD5">
      <w:rPr>
        <w:i/>
        <w:iCs w:val="0"/>
        <w:sz w:val="22"/>
        <w:szCs w:val="22"/>
      </w:rPr>
      <w:t xml:space="preserve"> and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B27"/>
    <w:multiLevelType w:val="hybridMultilevel"/>
    <w:tmpl w:val="13BC53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B3721"/>
    <w:multiLevelType w:val="hybridMultilevel"/>
    <w:tmpl w:val="5F469F4C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13293"/>
    <w:multiLevelType w:val="hybridMultilevel"/>
    <w:tmpl w:val="F940A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7211"/>
    <w:multiLevelType w:val="hybridMultilevel"/>
    <w:tmpl w:val="6AC0B3B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406B9"/>
    <w:multiLevelType w:val="hybridMultilevel"/>
    <w:tmpl w:val="48D463F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366E3"/>
    <w:multiLevelType w:val="hybridMultilevel"/>
    <w:tmpl w:val="E22C4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84CB0"/>
    <w:multiLevelType w:val="hybridMultilevel"/>
    <w:tmpl w:val="5CEE8A76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47558">
    <w:abstractNumId w:val="1"/>
  </w:num>
  <w:num w:numId="2" w16cid:durableId="1497569484">
    <w:abstractNumId w:val="3"/>
  </w:num>
  <w:num w:numId="3" w16cid:durableId="200826188">
    <w:abstractNumId w:val="4"/>
  </w:num>
  <w:num w:numId="4" w16cid:durableId="1368948321">
    <w:abstractNumId w:val="6"/>
  </w:num>
  <w:num w:numId="5" w16cid:durableId="1132404622">
    <w:abstractNumId w:val="5"/>
  </w:num>
  <w:num w:numId="6" w16cid:durableId="1170486804">
    <w:abstractNumId w:val="0"/>
  </w:num>
  <w:num w:numId="7" w16cid:durableId="210753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A"/>
    <w:rsid w:val="00025BDE"/>
    <w:rsid w:val="000740A3"/>
    <w:rsid w:val="00105B8D"/>
    <w:rsid w:val="00187F83"/>
    <w:rsid w:val="001E0176"/>
    <w:rsid w:val="001E328C"/>
    <w:rsid w:val="00212F3F"/>
    <w:rsid w:val="00231749"/>
    <w:rsid w:val="0026225C"/>
    <w:rsid w:val="0027188D"/>
    <w:rsid w:val="002B14AB"/>
    <w:rsid w:val="002F188E"/>
    <w:rsid w:val="003054DE"/>
    <w:rsid w:val="00315734"/>
    <w:rsid w:val="00316445"/>
    <w:rsid w:val="003440AE"/>
    <w:rsid w:val="00364AA1"/>
    <w:rsid w:val="00391CB3"/>
    <w:rsid w:val="003B54C6"/>
    <w:rsid w:val="003D574F"/>
    <w:rsid w:val="003F5995"/>
    <w:rsid w:val="0041695F"/>
    <w:rsid w:val="004252D9"/>
    <w:rsid w:val="00470591"/>
    <w:rsid w:val="004956F3"/>
    <w:rsid w:val="004A1629"/>
    <w:rsid w:val="004B5F97"/>
    <w:rsid w:val="004C0AB3"/>
    <w:rsid w:val="004C5684"/>
    <w:rsid w:val="004F34A1"/>
    <w:rsid w:val="004F4037"/>
    <w:rsid w:val="004F4124"/>
    <w:rsid w:val="00542972"/>
    <w:rsid w:val="00575C77"/>
    <w:rsid w:val="00582162"/>
    <w:rsid w:val="005908CA"/>
    <w:rsid w:val="005A05C7"/>
    <w:rsid w:val="005B6B7A"/>
    <w:rsid w:val="005C58C7"/>
    <w:rsid w:val="005F38B3"/>
    <w:rsid w:val="005F563C"/>
    <w:rsid w:val="00606139"/>
    <w:rsid w:val="006149D2"/>
    <w:rsid w:val="00634CB9"/>
    <w:rsid w:val="00662CAD"/>
    <w:rsid w:val="00686BBC"/>
    <w:rsid w:val="006A40AF"/>
    <w:rsid w:val="006B0492"/>
    <w:rsid w:val="006E0C53"/>
    <w:rsid w:val="006F4089"/>
    <w:rsid w:val="006F7F3B"/>
    <w:rsid w:val="00706594"/>
    <w:rsid w:val="007134C7"/>
    <w:rsid w:val="007278F8"/>
    <w:rsid w:val="00732535"/>
    <w:rsid w:val="00780575"/>
    <w:rsid w:val="0087415A"/>
    <w:rsid w:val="00881109"/>
    <w:rsid w:val="00892A43"/>
    <w:rsid w:val="008B2B48"/>
    <w:rsid w:val="008E125E"/>
    <w:rsid w:val="008E4944"/>
    <w:rsid w:val="009156AE"/>
    <w:rsid w:val="00915CA2"/>
    <w:rsid w:val="00920BFC"/>
    <w:rsid w:val="00947B5A"/>
    <w:rsid w:val="00A00BD8"/>
    <w:rsid w:val="00A141CC"/>
    <w:rsid w:val="00A41A83"/>
    <w:rsid w:val="00B43A44"/>
    <w:rsid w:val="00B43B70"/>
    <w:rsid w:val="00B44A10"/>
    <w:rsid w:val="00B51881"/>
    <w:rsid w:val="00BC15A4"/>
    <w:rsid w:val="00BD3970"/>
    <w:rsid w:val="00BE07B0"/>
    <w:rsid w:val="00BE2492"/>
    <w:rsid w:val="00C0238E"/>
    <w:rsid w:val="00C463B1"/>
    <w:rsid w:val="00C73DDF"/>
    <w:rsid w:val="00CB6265"/>
    <w:rsid w:val="00CC6277"/>
    <w:rsid w:val="00CE37AA"/>
    <w:rsid w:val="00CE4E30"/>
    <w:rsid w:val="00CF7F63"/>
    <w:rsid w:val="00D137F8"/>
    <w:rsid w:val="00D24DD2"/>
    <w:rsid w:val="00D6488F"/>
    <w:rsid w:val="00D84AA2"/>
    <w:rsid w:val="00D965CC"/>
    <w:rsid w:val="00DD551F"/>
    <w:rsid w:val="00DF750A"/>
    <w:rsid w:val="00E24111"/>
    <w:rsid w:val="00E611D0"/>
    <w:rsid w:val="00E71EE2"/>
    <w:rsid w:val="00E730EE"/>
    <w:rsid w:val="00E73364"/>
    <w:rsid w:val="00EB61BA"/>
    <w:rsid w:val="00EC1DD5"/>
    <w:rsid w:val="00F03541"/>
    <w:rsid w:val="00F15361"/>
    <w:rsid w:val="00F15C3F"/>
    <w:rsid w:val="00F47A13"/>
    <w:rsid w:val="00F54BCF"/>
    <w:rsid w:val="00F86688"/>
    <w:rsid w:val="00FE1B38"/>
    <w:rsid w:val="00FE70FC"/>
    <w:rsid w:val="00FF02A8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A12D969"/>
  <w15:chartTrackingRefBased/>
  <w15:docId w15:val="{5B460157-421F-470A-834F-57E57C4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71EE2"/>
    <w:pPr>
      <w:spacing w:before="240" w:beforeAutospacing="1" w:after="100" w:afterAutospacing="1" w:line="240" w:lineRule="auto"/>
    </w:pPr>
    <w:rPr>
      <w:rFonts w:ascii="Calibri" w:eastAsia="Times New Roman" w:hAnsi="Calibri" w:cs="Arial"/>
      <w:iCs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95F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B5A"/>
    <w:rPr>
      <w:rFonts w:cs="Times New Roman"/>
      <w:color w:val="0000FF"/>
      <w:u w:val="single"/>
    </w:rPr>
  </w:style>
  <w:style w:type="paragraph" w:customStyle="1" w:styleId="TRONormal">
    <w:name w:val="TRO Normal"/>
    <w:basedOn w:val="Normal"/>
    <w:link w:val="TRONormalChar"/>
    <w:uiPriority w:val="99"/>
    <w:rsid w:val="00947B5A"/>
    <w:pPr>
      <w:autoSpaceDE w:val="0"/>
      <w:autoSpaceDN w:val="0"/>
      <w:adjustRightInd w:val="0"/>
      <w:spacing w:before="0" w:beforeAutospacing="0" w:after="0" w:afterAutospacing="0"/>
    </w:pPr>
    <w:rPr>
      <w:rFonts w:asciiTheme="minorHAnsi" w:hAnsiTheme="minorHAnsi" w:cs="Times New Roman"/>
    </w:rPr>
  </w:style>
  <w:style w:type="character" w:customStyle="1" w:styleId="TRONormalChar">
    <w:name w:val="TRO Normal Char"/>
    <w:link w:val="TRONormal"/>
    <w:uiPriority w:val="99"/>
    <w:locked/>
    <w:rsid w:val="00947B5A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AB"/>
    <w:rPr>
      <w:rFonts w:ascii="Segoe UI" w:eastAsia="Times New Roman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D3970"/>
    <w:rPr>
      <w:color w:val="808080"/>
    </w:rPr>
  </w:style>
  <w:style w:type="paragraph" w:styleId="ListParagraph">
    <w:name w:val="List Paragraph"/>
    <w:basedOn w:val="Normal"/>
    <w:uiPriority w:val="34"/>
    <w:qFormat/>
    <w:rsid w:val="00EB61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F83"/>
    <w:rPr>
      <w:rFonts w:ascii="Calibri" w:eastAsia="Times New Roman" w:hAnsi="Calibri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83"/>
    <w:rPr>
      <w:rFonts w:ascii="Calibri" w:eastAsia="Times New Roman" w:hAnsi="Calibri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D5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5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95F"/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AU"/>
    </w:rPr>
  </w:style>
  <w:style w:type="paragraph" w:customStyle="1" w:styleId="amain">
    <w:name w:val="amain"/>
    <w:basedOn w:val="Normal"/>
    <w:rsid w:val="00CC6277"/>
    <w:pPr>
      <w:spacing w:before="100"/>
    </w:pPr>
    <w:rPr>
      <w:rFonts w:ascii="Times New Roman" w:hAnsi="Times New Roman" w:cs="Times New Roman"/>
      <w:iCs w:val="0"/>
    </w:rPr>
  </w:style>
  <w:style w:type="paragraph" w:customStyle="1" w:styleId="apara">
    <w:name w:val="apara"/>
    <w:basedOn w:val="Normal"/>
    <w:rsid w:val="00CC6277"/>
    <w:pPr>
      <w:spacing w:before="100"/>
    </w:pPr>
    <w:rPr>
      <w:rFonts w:ascii="Times New Roman" w:hAnsi="Times New Roman" w:cs="Times New Roman"/>
      <w:i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E71EE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E2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6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5684"/>
    <w:rPr>
      <w:rFonts w:eastAsiaTheme="minorEastAsia"/>
      <w:iCs/>
      <w:color w:val="5A5A5A" w:themeColor="text1" w:themeTint="A5"/>
      <w:spacing w:val="15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a/2012-43/" TargetMode="External"/><Relationship Id="rId13" Type="http://schemas.openxmlformats.org/officeDocument/2006/relationships/hyperlink" Target="https://www.legislation.act.gov.au/a/2012-43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legislation.act.gov.au/a/2012-43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act.gov.au/ni/2019-28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slation.act.gov.au/View/ni/2021-381/current/html/2021-381.html" TargetMode="External"/><Relationship Id="rId10" Type="http://schemas.openxmlformats.org/officeDocument/2006/relationships/hyperlink" Target="https://www.integrity.act.gov.au/__data/assets/pdf_file/0008/1763243/List-of-ACT-DOs-for-webpage-21052021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ulturalfacilities.act.gov.au/" TargetMode="External"/><Relationship Id="rId14" Type="http://schemas.openxmlformats.org/officeDocument/2006/relationships/hyperlink" Target="https://www.legislation.act.gov.au/View/ni/2021-381/current/html/2021-3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Furner, Karen</dc:creator>
  <cp:keywords/>
  <dc:description/>
  <cp:lastModifiedBy>Furner, Karen</cp:lastModifiedBy>
  <cp:revision>15</cp:revision>
  <cp:lastPrinted>2022-04-08T01:11:00Z</cp:lastPrinted>
  <dcterms:created xsi:type="dcterms:W3CDTF">2020-05-12T00:21:00Z</dcterms:created>
  <dcterms:modified xsi:type="dcterms:W3CDTF">2023-03-14T02:25:00Z</dcterms:modified>
</cp:coreProperties>
</file>